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FEE2" w14:textId="4F39411E" w:rsidR="00D82BD8" w:rsidRDefault="00D82BD8"/>
    <w:p w14:paraId="7B195605" w14:textId="77777777" w:rsidR="00D82BD8" w:rsidRPr="00A52ACD" w:rsidRDefault="00D82BD8" w:rsidP="00D82BD8">
      <w:pPr>
        <w:pStyle w:val="Heading1"/>
        <w:rPr>
          <w:i/>
          <w:iCs/>
          <w:sz w:val="24"/>
          <w:szCs w:val="24"/>
        </w:rPr>
      </w:pPr>
      <w:r w:rsidRPr="00A52ACD">
        <w:rPr>
          <w:i/>
          <w:iCs/>
          <w:sz w:val="24"/>
          <w:szCs w:val="24"/>
        </w:rPr>
        <w:t xml:space="preserve">IBEW 1245/NVE General Negotiations </w:t>
      </w:r>
    </w:p>
    <w:p w14:paraId="1606006B" w14:textId="77777777" w:rsidR="00D82BD8" w:rsidRPr="00A52ACD" w:rsidRDefault="00D82BD8" w:rsidP="00D82BD8"/>
    <w:p w14:paraId="7F4AD36C" w14:textId="68D38A74" w:rsidR="00D82BD8" w:rsidRPr="00A52ACD" w:rsidRDefault="00D82BD8" w:rsidP="00D82BD8">
      <w:pPr>
        <w:jc w:val="center"/>
        <w:rPr>
          <w:b/>
          <w:bCs/>
        </w:rPr>
      </w:pPr>
      <w:r w:rsidRPr="00A52ACD">
        <w:rPr>
          <w:b/>
          <w:bCs/>
        </w:rPr>
        <w:t>IBEW 1245 Union Proposal Number</w:t>
      </w:r>
      <w:r w:rsidR="007D0D28">
        <w:rPr>
          <w:b/>
          <w:bCs/>
        </w:rPr>
        <w:t xml:space="preserve"> 15</w:t>
      </w:r>
    </w:p>
    <w:p w14:paraId="749DCC2B" w14:textId="77777777" w:rsidR="00D82BD8" w:rsidRPr="00A52ACD" w:rsidRDefault="00D82BD8" w:rsidP="00D82BD8">
      <w:pPr>
        <w:jc w:val="center"/>
        <w:rPr>
          <w:b/>
          <w:bCs/>
          <w:bdr w:val="single" w:sz="4" w:space="0" w:color="auto"/>
        </w:rPr>
      </w:pPr>
      <w:r w:rsidRPr="00A52ACD">
        <w:rPr>
          <w:b/>
          <w:bCs/>
        </w:rPr>
        <w:t xml:space="preserve">Submitted on </w:t>
      </w:r>
      <w:r w:rsidRPr="00A52ACD">
        <w:rPr>
          <w:b/>
          <w:bCs/>
          <w:u w:val="single"/>
        </w:rPr>
        <w:t xml:space="preserve"> </w:t>
      </w:r>
      <w:r w:rsidRPr="00A52ACD">
        <w:rPr>
          <w:b/>
          <w:bCs/>
          <w:u w:val="single"/>
          <w:bdr w:val="single" w:sz="4" w:space="0" w:color="auto"/>
        </w:rPr>
        <w:t xml:space="preserve">  </w:t>
      </w:r>
    </w:p>
    <w:p w14:paraId="73901F9A" w14:textId="2B59FF81" w:rsidR="00D82BD8" w:rsidRDefault="00D82BD8" w:rsidP="00D82BD8">
      <w:pPr>
        <w:pStyle w:val="Heading1"/>
      </w:pPr>
    </w:p>
    <w:p w14:paraId="36ABBF7F" w14:textId="77777777" w:rsidR="00D82BD8" w:rsidRPr="00D82BD8" w:rsidRDefault="00D82BD8" w:rsidP="00D82BD8"/>
    <w:p w14:paraId="7AF5CB26" w14:textId="4F867054" w:rsidR="00D82BD8" w:rsidRPr="00F54752" w:rsidRDefault="00D82BD8" w:rsidP="00D82BD8">
      <w:pPr>
        <w:pStyle w:val="Heading1"/>
      </w:pPr>
      <w:r>
        <w:t xml:space="preserve">Attachment </w:t>
      </w:r>
      <w:r w:rsidRPr="00F54752">
        <w:t>I</w:t>
      </w:r>
      <w:r>
        <w:t>V</w:t>
      </w:r>
    </w:p>
    <w:p w14:paraId="427F6A30" w14:textId="77777777" w:rsidR="00D82BD8" w:rsidRDefault="00D82BD8" w:rsidP="00D82BD8">
      <w:pPr>
        <w:pStyle w:val="Heading9"/>
        <w:rPr>
          <w:rFonts w:ascii="Arial" w:hAnsi="Arial" w:cs="Arial"/>
          <w:sz w:val="20"/>
        </w:rPr>
      </w:pPr>
      <w:bookmarkStart w:id="0" w:name="_Exhibit_“C”_(1)"/>
      <w:bookmarkEnd w:id="0"/>
      <w:r>
        <w:rPr>
          <w:rFonts w:ascii="Arial" w:hAnsi="Arial" w:cs="Arial"/>
          <w:sz w:val="20"/>
        </w:rPr>
        <w:t>Exhibit “C” (1)</w:t>
      </w:r>
    </w:p>
    <w:p w14:paraId="2D19972B" w14:textId="77777777" w:rsidR="00D82BD8" w:rsidRDefault="00D82BD8" w:rsidP="00D82BD8">
      <w:pPr>
        <w:jc w:val="center"/>
        <w:rPr>
          <w:rFonts w:ascii="Arial" w:hAnsi="Arial" w:cs="Arial"/>
          <w:sz w:val="20"/>
          <w:szCs w:val="20"/>
        </w:rPr>
      </w:pPr>
      <w:r w:rsidRPr="009651EB">
        <w:rPr>
          <w:rFonts w:ascii="Arial" w:hAnsi="Arial" w:cs="Arial"/>
          <w:sz w:val="20"/>
          <w:szCs w:val="20"/>
        </w:rPr>
        <w:t>(As Amended 4/25/16)</w:t>
      </w:r>
    </w:p>
    <w:p w14:paraId="49C91D65" w14:textId="77777777" w:rsidR="00D82BD8" w:rsidRDefault="00D82BD8" w:rsidP="00D82BD8">
      <w:pPr>
        <w:rPr>
          <w:rFonts w:ascii="Arial" w:hAnsi="Arial" w:cs="Arial"/>
          <w:b/>
          <w:bCs/>
          <w:sz w:val="20"/>
          <w:szCs w:val="20"/>
        </w:rPr>
      </w:pPr>
    </w:p>
    <w:p w14:paraId="43797E30" w14:textId="77777777" w:rsidR="00D82BD8" w:rsidRPr="00117F3B" w:rsidRDefault="00D82BD8" w:rsidP="00D82BD8">
      <w:pPr>
        <w:tabs>
          <w:tab w:val="center" w:pos="4680"/>
        </w:tabs>
        <w:spacing w:line="192" w:lineRule="atLeast"/>
        <w:jc w:val="center"/>
        <w:rPr>
          <w:rFonts w:ascii="Arial" w:hAnsi="Arial" w:cs="Arial"/>
          <w:b/>
          <w:sz w:val="20"/>
          <w:u w:val="single"/>
        </w:rPr>
      </w:pPr>
      <w:r w:rsidRPr="00117F3B">
        <w:rPr>
          <w:rFonts w:ascii="Arial" w:hAnsi="Arial" w:cs="Arial"/>
          <w:b/>
          <w:sz w:val="20"/>
          <w:u w:val="single"/>
        </w:rPr>
        <w:t>LINES OF PROGRESSION FOR BIDDING AND DEMOTIONAL</w:t>
      </w:r>
    </w:p>
    <w:p w14:paraId="26EAD0C1" w14:textId="77777777" w:rsidR="00D82BD8" w:rsidRPr="00117F3B" w:rsidRDefault="00D82BD8" w:rsidP="00D82BD8">
      <w:pPr>
        <w:tabs>
          <w:tab w:val="center" w:pos="4680"/>
        </w:tabs>
        <w:spacing w:line="192" w:lineRule="atLeast"/>
        <w:jc w:val="center"/>
        <w:rPr>
          <w:rFonts w:ascii="Arial" w:hAnsi="Arial" w:cs="Arial"/>
          <w:sz w:val="20"/>
        </w:rPr>
      </w:pPr>
      <w:r w:rsidRPr="00117F3B">
        <w:rPr>
          <w:rFonts w:ascii="Arial" w:hAnsi="Arial" w:cs="Arial"/>
          <w:b/>
          <w:sz w:val="20"/>
          <w:u w:val="single"/>
        </w:rPr>
        <w:t>PURPOSES BY OCCUPATIONAL GROUPS</w:t>
      </w:r>
    </w:p>
    <w:p w14:paraId="1957435F"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center"/>
        <w:rPr>
          <w:rFonts w:ascii="Arial" w:hAnsi="Arial" w:cs="Arial"/>
          <w:sz w:val="20"/>
        </w:rPr>
      </w:pPr>
    </w:p>
    <w:p w14:paraId="43C06363" w14:textId="77777777" w:rsidR="00D82BD8" w:rsidRPr="00117F3B" w:rsidRDefault="00D82BD8" w:rsidP="00D82BD8">
      <w:pPr>
        <w:tabs>
          <w:tab w:val="center" w:pos="4680"/>
        </w:tabs>
        <w:spacing w:line="192" w:lineRule="atLeast"/>
        <w:jc w:val="center"/>
        <w:rPr>
          <w:rFonts w:ascii="Arial" w:hAnsi="Arial" w:cs="Arial"/>
          <w:b/>
          <w:sz w:val="20"/>
        </w:rPr>
      </w:pPr>
      <w:r w:rsidRPr="00117F3B">
        <w:rPr>
          <w:rFonts w:ascii="Arial" w:hAnsi="Arial" w:cs="Arial"/>
          <w:b/>
          <w:sz w:val="20"/>
        </w:rPr>
        <w:t>DEFINITION OF OCCUPATIONAL GROUPS</w:t>
      </w:r>
    </w:p>
    <w:p w14:paraId="46B19891"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p>
    <w:p w14:paraId="2636D715"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r w:rsidRPr="00117F3B">
        <w:rPr>
          <w:rFonts w:ascii="Arial" w:hAnsi="Arial" w:cs="Arial"/>
          <w:sz w:val="20"/>
        </w:rPr>
        <w:t>Occupational Groups shall be defined as those separate divisions of the applicable Company "Departments" shown above.  In those "Departments" where there is no such division, the entire "Department" shall be considered as an Occupational Group.</w:t>
      </w:r>
    </w:p>
    <w:p w14:paraId="20E60364"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p>
    <w:p w14:paraId="331CE719"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r w:rsidRPr="00117F3B">
        <w:rPr>
          <w:rFonts w:ascii="Arial" w:hAnsi="Arial" w:cs="Arial"/>
          <w:sz w:val="20"/>
        </w:rPr>
        <w:t xml:space="preserve">"A" </w:t>
      </w:r>
      <w:r>
        <w:rPr>
          <w:rFonts w:ascii="Arial" w:hAnsi="Arial" w:cs="Arial"/>
          <w:sz w:val="20"/>
        </w:rPr>
        <w:tab/>
      </w:r>
      <w:r w:rsidRPr="00117F3B">
        <w:rPr>
          <w:rFonts w:ascii="Arial" w:hAnsi="Arial" w:cs="Arial"/>
          <w:sz w:val="20"/>
        </w:rPr>
        <w:t>Bid - Same classification or higher than job posted using group seniority.  (Amended 1/1/95)</w:t>
      </w:r>
    </w:p>
    <w:p w14:paraId="76DA86C4"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p>
    <w:p w14:paraId="3871017E"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900" w:hanging="900"/>
        <w:jc w:val="both"/>
        <w:rPr>
          <w:rFonts w:ascii="Arial" w:hAnsi="Arial" w:cs="Arial"/>
          <w:sz w:val="20"/>
        </w:rPr>
      </w:pPr>
      <w:r w:rsidRPr="00117F3B">
        <w:rPr>
          <w:rFonts w:ascii="Arial" w:hAnsi="Arial" w:cs="Arial"/>
          <w:sz w:val="20"/>
        </w:rPr>
        <w:t xml:space="preserve">"B" </w:t>
      </w:r>
      <w:r>
        <w:rPr>
          <w:rFonts w:ascii="Arial" w:hAnsi="Arial" w:cs="Arial"/>
          <w:sz w:val="20"/>
        </w:rPr>
        <w:tab/>
      </w:r>
      <w:r w:rsidRPr="00117F3B">
        <w:rPr>
          <w:rFonts w:ascii="Arial" w:hAnsi="Arial" w:cs="Arial"/>
          <w:sz w:val="20"/>
        </w:rPr>
        <w:t>Bid - Next lower classifications in group seniority.  Classifications shown on chart above at the reverse end of arrows shall be considered next lower to those to which the arrow points.  (Amended 1/1/95)</w:t>
      </w:r>
    </w:p>
    <w:p w14:paraId="62531504"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p>
    <w:p w14:paraId="285A16EB"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r w:rsidRPr="00117F3B">
        <w:rPr>
          <w:rFonts w:ascii="Arial" w:hAnsi="Arial" w:cs="Arial"/>
          <w:sz w:val="20"/>
        </w:rPr>
        <w:t xml:space="preserve">"C" </w:t>
      </w:r>
      <w:r>
        <w:rPr>
          <w:rFonts w:ascii="Arial" w:hAnsi="Arial" w:cs="Arial"/>
          <w:sz w:val="20"/>
        </w:rPr>
        <w:tab/>
      </w:r>
      <w:r w:rsidRPr="00117F3B">
        <w:rPr>
          <w:rFonts w:ascii="Arial" w:hAnsi="Arial" w:cs="Arial"/>
          <w:sz w:val="20"/>
        </w:rPr>
        <w:t>Bid - Same classification in any other group using Company seniority.</w:t>
      </w:r>
    </w:p>
    <w:p w14:paraId="232DEE65"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p>
    <w:p w14:paraId="341F54EF"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r>
        <w:rPr>
          <w:rFonts w:ascii="Arial" w:hAnsi="Arial" w:cs="Arial"/>
          <w:sz w:val="20"/>
        </w:rPr>
        <w:t xml:space="preserve">"D" </w:t>
      </w:r>
      <w:r>
        <w:rPr>
          <w:rFonts w:ascii="Arial" w:hAnsi="Arial" w:cs="Arial"/>
          <w:sz w:val="20"/>
        </w:rPr>
        <w:tab/>
      </w:r>
      <w:r w:rsidRPr="00117F3B">
        <w:rPr>
          <w:rFonts w:ascii="Arial" w:hAnsi="Arial" w:cs="Arial"/>
          <w:sz w:val="20"/>
        </w:rPr>
        <w:t>Any classification in same group as job being posted using group seniority.</w:t>
      </w:r>
    </w:p>
    <w:p w14:paraId="310A302A"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p>
    <w:p w14:paraId="6EE67ED7"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r>
        <w:rPr>
          <w:rFonts w:ascii="Arial" w:hAnsi="Arial" w:cs="Arial"/>
          <w:sz w:val="20"/>
        </w:rPr>
        <w:t>"E"</w:t>
      </w:r>
      <w:r>
        <w:rPr>
          <w:rFonts w:ascii="Arial" w:hAnsi="Arial" w:cs="Arial"/>
          <w:sz w:val="20"/>
        </w:rPr>
        <w:tab/>
      </w:r>
      <w:r w:rsidRPr="00117F3B">
        <w:rPr>
          <w:rFonts w:ascii="Arial" w:hAnsi="Arial" w:cs="Arial"/>
          <w:sz w:val="20"/>
        </w:rPr>
        <w:t>Any classification in any group using Company seniority.</w:t>
      </w:r>
    </w:p>
    <w:p w14:paraId="1B9CF82B" w14:textId="77777777" w:rsidR="00D82BD8" w:rsidRPr="003C074E"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color w:val="000000"/>
          <w:sz w:val="20"/>
        </w:rPr>
      </w:pPr>
    </w:p>
    <w:p w14:paraId="6FE9390C" w14:textId="77777777" w:rsidR="00D82BD8" w:rsidRPr="003C074E" w:rsidRDefault="00D82BD8" w:rsidP="00D82BD8">
      <w:pPr>
        <w:tabs>
          <w:tab w:val="center" w:pos="4680"/>
        </w:tabs>
        <w:spacing w:line="192" w:lineRule="atLeast"/>
        <w:jc w:val="center"/>
        <w:rPr>
          <w:rFonts w:ascii="Arial" w:hAnsi="Arial" w:cs="Arial"/>
          <w:b/>
          <w:color w:val="000000"/>
          <w:sz w:val="20"/>
        </w:rPr>
      </w:pPr>
      <w:r w:rsidRPr="003C074E">
        <w:rPr>
          <w:rFonts w:ascii="Arial" w:hAnsi="Arial" w:cs="Arial"/>
          <w:b/>
          <w:color w:val="000000"/>
          <w:sz w:val="20"/>
        </w:rPr>
        <w:t>Lines of Progression (see Fold</w:t>
      </w:r>
      <w:r w:rsidRPr="003C074E">
        <w:rPr>
          <w:rFonts w:ascii="Arial" w:hAnsi="Arial" w:cs="Arial"/>
          <w:b/>
          <w:color w:val="000000"/>
          <w:sz w:val="20"/>
        </w:rPr>
        <w:noBreakHyphen/>
        <w:t>Out Diagram at the end of the booklet)</w:t>
      </w:r>
    </w:p>
    <w:p w14:paraId="613E80BC" w14:textId="77777777" w:rsidR="00D82BD8" w:rsidRPr="00117F3B" w:rsidRDefault="00D82BD8" w:rsidP="00D82BD8">
      <w:pPr>
        <w:tabs>
          <w:tab w:val="center" w:pos="4680"/>
        </w:tabs>
        <w:spacing w:line="192" w:lineRule="atLeast"/>
        <w:jc w:val="center"/>
        <w:rPr>
          <w:rFonts w:ascii="Arial" w:hAnsi="Arial" w:cs="Arial"/>
          <w:sz w:val="20"/>
        </w:rPr>
      </w:pPr>
    </w:p>
    <w:p w14:paraId="35DDA468" w14:textId="77777777" w:rsidR="00D82BD8" w:rsidRPr="00117F3B" w:rsidRDefault="00D82BD8" w:rsidP="00D82BD8">
      <w:pPr>
        <w:tabs>
          <w:tab w:val="center" w:pos="4680"/>
        </w:tabs>
        <w:spacing w:line="192" w:lineRule="atLeast"/>
        <w:jc w:val="center"/>
        <w:rPr>
          <w:rFonts w:ascii="Arial" w:hAnsi="Arial" w:cs="Arial"/>
          <w:b/>
          <w:sz w:val="20"/>
          <w:u w:val="single"/>
        </w:rPr>
      </w:pPr>
      <w:r w:rsidRPr="00117F3B">
        <w:rPr>
          <w:rFonts w:ascii="Arial" w:hAnsi="Arial" w:cs="Arial"/>
          <w:b/>
          <w:sz w:val="20"/>
          <w:u w:val="single"/>
        </w:rPr>
        <w:t>BIDDING NOTES</w:t>
      </w:r>
    </w:p>
    <w:p w14:paraId="12F90A24" w14:textId="77777777" w:rsidR="00D82BD8"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p>
    <w:p w14:paraId="7706D12E" w14:textId="77777777" w:rsidR="00D82BD8" w:rsidRDefault="00D82BD8" w:rsidP="00D82BD8">
      <w:pPr>
        <w:numPr>
          <w:ilvl w:val="3"/>
          <w:numId w:val="3"/>
        </w:numPr>
        <w:tabs>
          <w:tab w:val="left" w:pos="810"/>
          <w:tab w:val="left" w:pos="864"/>
          <w:tab w:val="left" w:pos="1584"/>
          <w:tab w:val="left" w:pos="230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hanging="3240"/>
        <w:jc w:val="both"/>
        <w:rPr>
          <w:rFonts w:ascii="Arial" w:hAnsi="Arial" w:cs="Arial"/>
          <w:sz w:val="20"/>
        </w:rPr>
      </w:pPr>
      <w:r w:rsidRPr="00A46451">
        <w:rPr>
          <w:rFonts w:ascii="Arial" w:hAnsi="Arial" w:cs="Arial"/>
          <w:sz w:val="20"/>
        </w:rPr>
        <w:t>(Deleted 1/1/95)</w:t>
      </w:r>
    </w:p>
    <w:p w14:paraId="5B93C433" w14:textId="77777777" w:rsidR="00D82BD8" w:rsidRDefault="00D82BD8" w:rsidP="00D82BD8">
      <w:pPr>
        <w:tabs>
          <w:tab w:val="left" w:pos="810"/>
          <w:tab w:val="left" w:pos="864"/>
          <w:tab w:val="left" w:pos="1584"/>
          <w:tab w:val="left" w:pos="230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3240"/>
        <w:jc w:val="both"/>
        <w:rPr>
          <w:rFonts w:ascii="Arial" w:hAnsi="Arial" w:cs="Arial"/>
          <w:sz w:val="20"/>
        </w:rPr>
      </w:pPr>
    </w:p>
    <w:p w14:paraId="4EDAC759" w14:textId="77777777" w:rsidR="00D82BD8" w:rsidRDefault="00D82BD8" w:rsidP="00D82BD8">
      <w:pPr>
        <w:numPr>
          <w:ilvl w:val="3"/>
          <w:numId w:val="3"/>
        </w:numPr>
        <w:tabs>
          <w:tab w:val="left" w:pos="810"/>
          <w:tab w:val="left" w:pos="864"/>
          <w:tab w:val="left" w:pos="1584"/>
          <w:tab w:val="left" w:pos="230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hanging="3240"/>
        <w:jc w:val="both"/>
        <w:rPr>
          <w:rFonts w:ascii="Arial" w:hAnsi="Arial" w:cs="Arial"/>
          <w:sz w:val="20"/>
        </w:rPr>
      </w:pPr>
      <w:r w:rsidRPr="00A46451">
        <w:rPr>
          <w:rFonts w:ascii="Arial" w:hAnsi="Arial" w:cs="Arial"/>
          <w:sz w:val="20"/>
        </w:rPr>
        <w:t>(Deleted 1/1/98)</w:t>
      </w:r>
    </w:p>
    <w:p w14:paraId="3A1E6D9C" w14:textId="77777777" w:rsidR="00D82BD8" w:rsidRDefault="00D82BD8" w:rsidP="00D82BD8">
      <w:pPr>
        <w:pStyle w:val="ListParagraph"/>
        <w:rPr>
          <w:rFonts w:ascii="Arial" w:hAnsi="Arial" w:cs="Arial"/>
          <w:sz w:val="20"/>
        </w:rPr>
      </w:pPr>
    </w:p>
    <w:p w14:paraId="3C5FD011" w14:textId="77777777" w:rsidR="00D82BD8" w:rsidRDefault="00D82BD8" w:rsidP="00D82BD8">
      <w:pPr>
        <w:numPr>
          <w:ilvl w:val="3"/>
          <w:numId w:val="3"/>
        </w:numPr>
        <w:tabs>
          <w:tab w:val="left" w:pos="810"/>
          <w:tab w:val="left" w:pos="864"/>
          <w:tab w:val="left" w:pos="1584"/>
          <w:tab w:val="left" w:pos="230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hanging="3240"/>
        <w:jc w:val="both"/>
        <w:rPr>
          <w:rFonts w:ascii="Arial" w:hAnsi="Arial" w:cs="Arial"/>
          <w:sz w:val="20"/>
        </w:rPr>
      </w:pPr>
      <w:r w:rsidRPr="00A46451">
        <w:rPr>
          <w:rFonts w:ascii="Arial" w:hAnsi="Arial" w:cs="Arial"/>
          <w:sz w:val="20"/>
        </w:rPr>
        <w:t>(Deleted 1/1/95)</w:t>
      </w:r>
    </w:p>
    <w:p w14:paraId="42BDE036" w14:textId="77777777" w:rsidR="00D82BD8" w:rsidRDefault="00D82BD8" w:rsidP="00D82BD8">
      <w:pPr>
        <w:pStyle w:val="ListParagraph"/>
        <w:rPr>
          <w:rFonts w:ascii="Arial" w:hAnsi="Arial" w:cs="Arial"/>
          <w:sz w:val="20"/>
        </w:rPr>
      </w:pPr>
    </w:p>
    <w:p w14:paraId="094F4EC3" w14:textId="77777777" w:rsidR="00D82BD8" w:rsidRPr="00A46451" w:rsidRDefault="00D82BD8" w:rsidP="00D82BD8">
      <w:pPr>
        <w:numPr>
          <w:ilvl w:val="3"/>
          <w:numId w:val="3"/>
        </w:numPr>
        <w:tabs>
          <w:tab w:val="left" w:pos="810"/>
          <w:tab w:val="left" w:pos="864"/>
          <w:tab w:val="left" w:pos="1584"/>
          <w:tab w:val="left" w:pos="230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hanging="3240"/>
        <w:jc w:val="both"/>
        <w:rPr>
          <w:rFonts w:ascii="Arial" w:hAnsi="Arial" w:cs="Arial"/>
          <w:sz w:val="20"/>
        </w:rPr>
      </w:pPr>
      <w:r w:rsidRPr="00A46451">
        <w:rPr>
          <w:rFonts w:ascii="Arial" w:hAnsi="Arial" w:cs="Arial"/>
          <w:sz w:val="20"/>
        </w:rPr>
        <w:t>Classifications labeled (4) shall be considered as Lineman for bidding purposes.</w:t>
      </w:r>
    </w:p>
    <w:p w14:paraId="428D4BD5"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p>
    <w:p w14:paraId="41A2FEAC" w14:textId="77777777" w:rsidR="00D82BD8" w:rsidRPr="00117F3B" w:rsidRDefault="00D82BD8" w:rsidP="00D82BD8">
      <w:pPr>
        <w:tabs>
          <w:tab w:val="left" w:pos="864"/>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810"/>
        <w:jc w:val="both"/>
        <w:rPr>
          <w:rFonts w:ascii="Arial" w:hAnsi="Arial" w:cs="Arial"/>
          <w:sz w:val="20"/>
        </w:rPr>
      </w:pPr>
      <w:r w:rsidRPr="008A04DE">
        <w:rPr>
          <w:rFonts w:ascii="Arial" w:hAnsi="Arial" w:cs="Arial"/>
          <w:b/>
          <w:sz w:val="20"/>
        </w:rPr>
        <w:t>(a)</w:t>
      </w:r>
      <w:r w:rsidRPr="00117F3B">
        <w:rPr>
          <w:rFonts w:ascii="Arial" w:hAnsi="Arial" w:cs="Arial"/>
          <w:sz w:val="20"/>
        </w:rPr>
        <w:tab/>
        <w:t xml:space="preserve">Any bids to </w:t>
      </w:r>
      <w:proofErr w:type="spellStart"/>
      <w:r w:rsidRPr="00117F3B">
        <w:rPr>
          <w:rFonts w:ascii="Arial" w:hAnsi="Arial" w:cs="Arial"/>
          <w:sz w:val="20"/>
        </w:rPr>
        <w:t>Troubleman</w:t>
      </w:r>
      <w:proofErr w:type="spellEnd"/>
      <w:r w:rsidRPr="00117F3B">
        <w:rPr>
          <w:rFonts w:ascii="Arial" w:hAnsi="Arial" w:cs="Arial"/>
          <w:sz w:val="20"/>
        </w:rPr>
        <w:t xml:space="preserve"> Electric shall be awarded by group seniority.</w:t>
      </w:r>
    </w:p>
    <w:p w14:paraId="2510F396" w14:textId="77777777" w:rsidR="00D82BD8" w:rsidRDefault="00D82BD8" w:rsidP="00D82BD8">
      <w:pPr>
        <w:tabs>
          <w:tab w:val="left" w:pos="864"/>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r w:rsidRPr="00117F3B">
        <w:rPr>
          <w:rFonts w:ascii="Arial" w:hAnsi="Arial" w:cs="Arial"/>
          <w:sz w:val="20"/>
        </w:rPr>
        <w:tab/>
      </w:r>
      <w:r>
        <w:rPr>
          <w:rFonts w:ascii="Arial" w:hAnsi="Arial" w:cs="Arial"/>
          <w:sz w:val="20"/>
        </w:rPr>
        <w:tab/>
      </w:r>
      <w:r w:rsidRPr="00117F3B">
        <w:rPr>
          <w:rFonts w:ascii="Arial" w:hAnsi="Arial" w:cs="Arial"/>
          <w:sz w:val="20"/>
        </w:rPr>
        <w:t>(Added 1/1/98)</w:t>
      </w:r>
    </w:p>
    <w:p w14:paraId="165D98F0" w14:textId="77777777" w:rsidR="00D82BD8" w:rsidRPr="003C074E"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color w:val="000000"/>
          <w:sz w:val="20"/>
        </w:rPr>
      </w:pPr>
      <w:r>
        <w:rPr>
          <w:rFonts w:ascii="Arial" w:hAnsi="Arial" w:cs="Arial"/>
          <w:sz w:val="20"/>
        </w:rPr>
        <w:tab/>
      </w:r>
    </w:p>
    <w:p w14:paraId="1FC0E1B1" w14:textId="77777777" w:rsidR="00D82BD8" w:rsidRPr="003C074E" w:rsidRDefault="00D82BD8" w:rsidP="00D82BD8">
      <w:pPr>
        <w:tabs>
          <w:tab w:val="left" w:pos="810"/>
          <w:tab w:val="left" w:pos="1440"/>
        </w:tabs>
        <w:spacing w:line="192" w:lineRule="atLeast"/>
        <w:ind w:left="1440" w:hanging="1440"/>
        <w:jc w:val="both"/>
        <w:rPr>
          <w:rFonts w:ascii="Arial" w:hAnsi="Arial" w:cs="Arial"/>
          <w:color w:val="000000"/>
          <w:sz w:val="20"/>
        </w:rPr>
      </w:pPr>
      <w:r w:rsidRPr="003C074E">
        <w:rPr>
          <w:rFonts w:ascii="Arial" w:hAnsi="Arial" w:cs="Arial"/>
          <w:color w:val="000000"/>
          <w:sz w:val="20"/>
        </w:rPr>
        <w:tab/>
      </w:r>
      <w:r w:rsidRPr="003C074E">
        <w:rPr>
          <w:rFonts w:ascii="Arial" w:hAnsi="Arial" w:cs="Arial"/>
          <w:b/>
          <w:color w:val="000000"/>
          <w:sz w:val="20"/>
        </w:rPr>
        <w:t>(b)</w:t>
      </w:r>
      <w:r w:rsidRPr="003C074E">
        <w:rPr>
          <w:rFonts w:ascii="Arial" w:hAnsi="Arial" w:cs="Arial"/>
          <w:color w:val="000000"/>
          <w:sz w:val="20"/>
        </w:rPr>
        <w:tab/>
        <w:t>All employees in the Electric Occupational Group who are qualified as Journeyman Lineman and above shall be considered "B" bidders to this classification.</w:t>
      </w:r>
    </w:p>
    <w:p w14:paraId="459F071C" w14:textId="77777777" w:rsidR="00D82BD8" w:rsidRPr="003C074E" w:rsidRDefault="00D82BD8" w:rsidP="00D82BD8">
      <w:pPr>
        <w:tabs>
          <w:tab w:val="left" w:pos="810"/>
          <w:tab w:val="left" w:pos="1440"/>
        </w:tabs>
        <w:spacing w:line="192" w:lineRule="atLeast"/>
        <w:jc w:val="both"/>
        <w:rPr>
          <w:rFonts w:ascii="Arial" w:hAnsi="Arial" w:cs="Arial"/>
          <w:color w:val="000000"/>
          <w:sz w:val="20"/>
        </w:rPr>
      </w:pPr>
    </w:p>
    <w:p w14:paraId="00E0A5C7" w14:textId="77777777" w:rsidR="00D82BD8" w:rsidRPr="003C074E" w:rsidRDefault="00D82BD8" w:rsidP="00D82BD8">
      <w:pPr>
        <w:tabs>
          <w:tab w:val="left" w:pos="810"/>
          <w:tab w:val="left" w:pos="1440"/>
        </w:tabs>
        <w:spacing w:line="192" w:lineRule="atLeast"/>
        <w:ind w:left="1440" w:hanging="1440"/>
        <w:jc w:val="both"/>
        <w:rPr>
          <w:rFonts w:ascii="Arial" w:hAnsi="Arial" w:cs="Arial"/>
          <w:color w:val="000000"/>
          <w:sz w:val="20"/>
        </w:rPr>
      </w:pPr>
      <w:r w:rsidRPr="003C074E">
        <w:rPr>
          <w:rFonts w:ascii="Arial" w:hAnsi="Arial" w:cs="Arial"/>
          <w:b/>
          <w:color w:val="000000"/>
          <w:sz w:val="20"/>
        </w:rPr>
        <w:tab/>
        <w:t>(c)</w:t>
      </w:r>
      <w:r w:rsidRPr="003C074E">
        <w:rPr>
          <w:rFonts w:ascii="Arial" w:hAnsi="Arial" w:cs="Arial"/>
          <w:b/>
          <w:color w:val="000000"/>
          <w:sz w:val="20"/>
        </w:rPr>
        <w:tab/>
      </w:r>
      <w:r w:rsidRPr="003C074E">
        <w:rPr>
          <w:rFonts w:ascii="Arial" w:hAnsi="Arial" w:cs="Arial"/>
          <w:color w:val="000000"/>
          <w:sz w:val="20"/>
        </w:rPr>
        <w:t>When bidding from this classification, employees will be considered based on the bidding rights of their last classification held prior to entering the Lines Trainer classification</w:t>
      </w:r>
    </w:p>
    <w:p w14:paraId="45446649" w14:textId="77777777" w:rsidR="00D82BD8" w:rsidRPr="008A04DE" w:rsidRDefault="00D82BD8" w:rsidP="00D82BD8">
      <w:pPr>
        <w:tabs>
          <w:tab w:val="left" w:pos="81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b/>
          <w:sz w:val="20"/>
        </w:rPr>
      </w:pPr>
    </w:p>
    <w:p w14:paraId="6C14D1B0" w14:textId="77777777" w:rsidR="00D82BD8"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p>
    <w:p w14:paraId="75BD4A11" w14:textId="77777777" w:rsidR="00D82BD8" w:rsidRDefault="00D82BD8" w:rsidP="00D82BD8">
      <w:pPr>
        <w:numPr>
          <w:ilvl w:val="3"/>
          <w:numId w:val="3"/>
        </w:numPr>
        <w:tabs>
          <w:tab w:val="left" w:pos="81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hanging="3240"/>
        <w:jc w:val="both"/>
        <w:rPr>
          <w:rFonts w:ascii="Arial" w:hAnsi="Arial" w:cs="Arial"/>
          <w:sz w:val="20"/>
        </w:rPr>
      </w:pPr>
      <w:r w:rsidRPr="00117F3B">
        <w:rPr>
          <w:rFonts w:ascii="Arial" w:hAnsi="Arial" w:cs="Arial"/>
          <w:sz w:val="20"/>
        </w:rPr>
        <w:t>(Deleted 1/1/95)</w:t>
      </w:r>
    </w:p>
    <w:p w14:paraId="79CF5533" w14:textId="77777777" w:rsidR="00D82BD8" w:rsidRDefault="00D82BD8" w:rsidP="00D82BD8">
      <w:pPr>
        <w:tabs>
          <w:tab w:val="left" w:pos="81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3240"/>
        <w:jc w:val="both"/>
        <w:rPr>
          <w:rFonts w:ascii="Arial" w:hAnsi="Arial" w:cs="Arial"/>
          <w:sz w:val="20"/>
        </w:rPr>
      </w:pPr>
    </w:p>
    <w:p w14:paraId="22047C71" w14:textId="77777777" w:rsidR="00D82BD8" w:rsidRDefault="00D82BD8" w:rsidP="00D82BD8">
      <w:pPr>
        <w:numPr>
          <w:ilvl w:val="3"/>
          <w:numId w:val="3"/>
        </w:numPr>
        <w:tabs>
          <w:tab w:val="left" w:pos="81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hanging="3240"/>
        <w:jc w:val="both"/>
        <w:rPr>
          <w:rFonts w:ascii="Arial" w:hAnsi="Arial" w:cs="Arial"/>
          <w:sz w:val="20"/>
        </w:rPr>
      </w:pPr>
      <w:r w:rsidRPr="00A46451">
        <w:rPr>
          <w:rFonts w:ascii="Arial" w:hAnsi="Arial" w:cs="Arial"/>
          <w:sz w:val="20"/>
        </w:rPr>
        <w:t>(Deleted 1/1/95)</w:t>
      </w:r>
    </w:p>
    <w:p w14:paraId="2126B8B8" w14:textId="77777777" w:rsidR="00D82BD8" w:rsidRDefault="00D82BD8" w:rsidP="00D82BD8">
      <w:pPr>
        <w:pStyle w:val="ListParagraph"/>
        <w:rPr>
          <w:rFonts w:ascii="Arial" w:hAnsi="Arial" w:cs="Arial"/>
          <w:sz w:val="20"/>
        </w:rPr>
      </w:pPr>
    </w:p>
    <w:p w14:paraId="5B2E8100" w14:textId="62901CCD" w:rsidR="00D82BD8" w:rsidRDefault="00D82BD8" w:rsidP="00D82BD8">
      <w:pPr>
        <w:numPr>
          <w:ilvl w:val="3"/>
          <w:numId w:val="3"/>
        </w:numPr>
        <w:tabs>
          <w:tab w:val="left" w:pos="81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hanging="3240"/>
        <w:jc w:val="both"/>
        <w:rPr>
          <w:rFonts w:ascii="Arial" w:hAnsi="Arial" w:cs="Arial"/>
          <w:sz w:val="20"/>
        </w:rPr>
      </w:pPr>
      <w:r w:rsidRPr="00D82BD8">
        <w:rPr>
          <w:rFonts w:ascii="Arial" w:hAnsi="Arial" w:cs="Arial"/>
          <w:sz w:val="20"/>
        </w:rPr>
        <w:t>(Deleted 1/1/95)</w:t>
      </w:r>
    </w:p>
    <w:p w14:paraId="1F9B5B85" w14:textId="77777777" w:rsidR="00D82BD8" w:rsidRDefault="00D82BD8" w:rsidP="00D82BD8">
      <w:pPr>
        <w:pStyle w:val="ListParagraph"/>
        <w:rPr>
          <w:rFonts w:ascii="Arial" w:hAnsi="Arial" w:cs="Arial"/>
          <w:sz w:val="20"/>
        </w:rPr>
      </w:pPr>
    </w:p>
    <w:p w14:paraId="4DADCCEC" w14:textId="77777777" w:rsidR="00D82BD8" w:rsidRPr="00D82BD8" w:rsidRDefault="00D82BD8" w:rsidP="00D82BD8">
      <w:pPr>
        <w:tabs>
          <w:tab w:val="left" w:pos="81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3240"/>
        <w:jc w:val="both"/>
        <w:rPr>
          <w:rFonts w:ascii="Arial" w:hAnsi="Arial" w:cs="Arial"/>
          <w:sz w:val="20"/>
        </w:rPr>
      </w:pPr>
    </w:p>
    <w:p w14:paraId="2217B7D1" w14:textId="77777777" w:rsidR="00D82BD8" w:rsidRDefault="00D82BD8" w:rsidP="00D82BD8">
      <w:pPr>
        <w:numPr>
          <w:ilvl w:val="3"/>
          <w:numId w:val="3"/>
        </w:numPr>
        <w:tabs>
          <w:tab w:val="left" w:pos="81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810" w:hanging="810"/>
        <w:jc w:val="both"/>
        <w:rPr>
          <w:rFonts w:ascii="Arial" w:hAnsi="Arial" w:cs="Arial"/>
          <w:sz w:val="20"/>
        </w:rPr>
      </w:pPr>
      <w:r w:rsidRPr="00A46451">
        <w:rPr>
          <w:rFonts w:ascii="Arial" w:hAnsi="Arial" w:cs="Arial"/>
          <w:b/>
          <w:sz w:val="20"/>
        </w:rPr>
        <w:t>Serviceman, Equipment</w:t>
      </w:r>
      <w:r w:rsidRPr="00A46451">
        <w:rPr>
          <w:rFonts w:ascii="Arial" w:hAnsi="Arial" w:cs="Arial"/>
          <w:sz w:val="20"/>
        </w:rPr>
        <w:t xml:space="preserve"> bidding to Plant Mechanic App</w:t>
      </w:r>
      <w:r>
        <w:rPr>
          <w:rFonts w:ascii="Arial" w:hAnsi="Arial" w:cs="Arial"/>
          <w:sz w:val="20"/>
        </w:rPr>
        <w:t xml:space="preserve">rentice shall not suffer a wage </w:t>
      </w:r>
      <w:r w:rsidRPr="00A46451">
        <w:rPr>
          <w:rFonts w:ascii="Arial" w:hAnsi="Arial" w:cs="Arial"/>
          <w:sz w:val="20"/>
        </w:rPr>
        <w:t>reduction if he has been in that classification for six (6) months or more.  His wages will be red</w:t>
      </w:r>
      <w:r w:rsidRPr="00A46451">
        <w:rPr>
          <w:rFonts w:ascii="Arial" w:hAnsi="Arial" w:cs="Arial"/>
          <w:sz w:val="20"/>
        </w:rPr>
        <w:noBreakHyphen/>
        <w:t>circled until such time as his step rate in his new classification exceeds his red</w:t>
      </w:r>
      <w:r w:rsidRPr="00A46451">
        <w:rPr>
          <w:rFonts w:ascii="Arial" w:hAnsi="Arial" w:cs="Arial"/>
          <w:sz w:val="20"/>
        </w:rPr>
        <w:noBreakHyphen/>
        <w:t>circled wage rate.  (Added 5/1/86)</w:t>
      </w:r>
    </w:p>
    <w:p w14:paraId="02F3861A" w14:textId="77777777" w:rsidR="00D82BD8" w:rsidRDefault="00D82BD8" w:rsidP="00D82BD8">
      <w:pPr>
        <w:pStyle w:val="ListParagraph"/>
        <w:rPr>
          <w:rFonts w:ascii="Arial" w:hAnsi="Arial" w:cs="Arial"/>
          <w:b/>
          <w:sz w:val="20"/>
        </w:rPr>
      </w:pPr>
    </w:p>
    <w:p w14:paraId="536C3743" w14:textId="77777777" w:rsidR="00D82BD8" w:rsidRPr="000A0A16" w:rsidRDefault="00D82BD8" w:rsidP="00D82BD8">
      <w:pPr>
        <w:tabs>
          <w:tab w:val="left" w:pos="81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810"/>
        <w:jc w:val="both"/>
        <w:rPr>
          <w:rFonts w:ascii="Arial" w:hAnsi="Arial" w:cs="Arial"/>
          <w:sz w:val="20"/>
        </w:rPr>
      </w:pPr>
      <w:r w:rsidRPr="000A0A16">
        <w:rPr>
          <w:rFonts w:ascii="Arial" w:hAnsi="Arial" w:cs="Arial"/>
          <w:b/>
          <w:sz w:val="20"/>
        </w:rPr>
        <w:t>Service Utility Operators</w:t>
      </w:r>
      <w:r w:rsidRPr="000A0A16">
        <w:rPr>
          <w:rFonts w:ascii="Arial" w:hAnsi="Arial" w:cs="Arial"/>
          <w:sz w:val="20"/>
        </w:rPr>
        <w:t xml:space="preserve"> and </w:t>
      </w:r>
      <w:r w:rsidRPr="000A0A16">
        <w:rPr>
          <w:rFonts w:ascii="Arial" w:hAnsi="Arial" w:cs="Arial"/>
          <w:b/>
          <w:sz w:val="20"/>
        </w:rPr>
        <w:t>Scrubber Utility Operators</w:t>
      </w:r>
      <w:r w:rsidRPr="000A0A16">
        <w:rPr>
          <w:rFonts w:ascii="Arial" w:hAnsi="Arial" w:cs="Arial"/>
          <w:sz w:val="20"/>
        </w:rPr>
        <w:t xml:space="preserve"> cross-bidding to either position may use the total amount of time in both positions to establish themselves in the appropriate wage step but in no event higher than the 24-month step.  Once the employee has established himself in the new </w:t>
      </w:r>
      <w:proofErr w:type="gramStart"/>
      <w:r w:rsidRPr="000A0A16">
        <w:rPr>
          <w:rFonts w:ascii="Arial" w:hAnsi="Arial" w:cs="Arial"/>
          <w:sz w:val="20"/>
        </w:rPr>
        <w:t>position</w:t>
      </w:r>
      <w:proofErr w:type="gramEnd"/>
      <w:r w:rsidRPr="000A0A16">
        <w:rPr>
          <w:rFonts w:ascii="Arial" w:hAnsi="Arial" w:cs="Arial"/>
          <w:sz w:val="20"/>
        </w:rPr>
        <w:t xml:space="preserve"> he will be moved to the upgradeable wage step once all the upgradeable requirements have been met.  (Added 6/1/99 by Letter of Agreement)</w:t>
      </w:r>
    </w:p>
    <w:p w14:paraId="7990D86F" w14:textId="77777777" w:rsidR="00D82BD8" w:rsidRDefault="00D82BD8" w:rsidP="00D82BD8">
      <w:pPr>
        <w:pStyle w:val="ListParagraph"/>
        <w:rPr>
          <w:rFonts w:ascii="Arial" w:hAnsi="Arial" w:cs="Arial"/>
          <w:sz w:val="20"/>
        </w:rPr>
      </w:pPr>
    </w:p>
    <w:p w14:paraId="44CC1C06" w14:textId="77777777" w:rsidR="00D82BD8" w:rsidRDefault="00D82BD8" w:rsidP="00D82BD8">
      <w:pPr>
        <w:numPr>
          <w:ilvl w:val="3"/>
          <w:numId w:val="3"/>
        </w:numPr>
        <w:tabs>
          <w:tab w:val="left" w:pos="81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864" w:hanging="810"/>
        <w:jc w:val="both"/>
        <w:rPr>
          <w:rFonts w:ascii="Arial" w:hAnsi="Arial" w:cs="Arial"/>
          <w:sz w:val="20"/>
        </w:rPr>
      </w:pPr>
      <w:r w:rsidRPr="00276387">
        <w:rPr>
          <w:rFonts w:ascii="Arial" w:hAnsi="Arial" w:cs="Arial"/>
          <w:sz w:val="20"/>
        </w:rPr>
        <w:t xml:space="preserve">(Deleted </w:t>
      </w:r>
      <w:r>
        <w:rPr>
          <w:rFonts w:ascii="Arial" w:hAnsi="Arial" w:cs="Arial"/>
          <w:sz w:val="20"/>
        </w:rPr>
        <w:t>3/</w:t>
      </w:r>
      <w:r w:rsidRPr="00276387">
        <w:rPr>
          <w:rFonts w:ascii="Arial" w:hAnsi="Arial" w:cs="Arial"/>
          <w:sz w:val="20"/>
        </w:rPr>
        <w:t>07)</w:t>
      </w:r>
    </w:p>
    <w:p w14:paraId="655BFC34" w14:textId="77777777" w:rsidR="00D82BD8" w:rsidRDefault="00D82BD8" w:rsidP="00D82BD8">
      <w:pPr>
        <w:pStyle w:val="ListParagraph"/>
        <w:rPr>
          <w:rFonts w:ascii="Arial" w:hAnsi="Arial" w:cs="Arial"/>
          <w:sz w:val="20"/>
        </w:rPr>
      </w:pPr>
    </w:p>
    <w:p w14:paraId="14E7318F" w14:textId="77777777" w:rsidR="00D82BD8" w:rsidRDefault="00D82BD8" w:rsidP="00D82BD8">
      <w:pPr>
        <w:numPr>
          <w:ilvl w:val="3"/>
          <w:numId w:val="3"/>
        </w:numPr>
        <w:tabs>
          <w:tab w:val="left" w:pos="81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864" w:hanging="864"/>
        <w:jc w:val="both"/>
        <w:rPr>
          <w:rFonts w:ascii="Arial" w:hAnsi="Arial" w:cs="Arial"/>
          <w:sz w:val="20"/>
        </w:rPr>
      </w:pPr>
      <w:r w:rsidRPr="00276387">
        <w:rPr>
          <w:rFonts w:ascii="Arial" w:hAnsi="Arial" w:cs="Arial"/>
          <w:sz w:val="20"/>
        </w:rPr>
        <w:t xml:space="preserve">(Deleted </w:t>
      </w:r>
      <w:r>
        <w:rPr>
          <w:rFonts w:ascii="Arial" w:hAnsi="Arial" w:cs="Arial"/>
          <w:sz w:val="20"/>
        </w:rPr>
        <w:t>3/07</w:t>
      </w:r>
      <w:r w:rsidRPr="00276387">
        <w:rPr>
          <w:rFonts w:ascii="Arial" w:hAnsi="Arial" w:cs="Arial"/>
          <w:sz w:val="20"/>
        </w:rPr>
        <w:t>)</w:t>
      </w:r>
    </w:p>
    <w:p w14:paraId="0464E630" w14:textId="77777777" w:rsidR="00D82BD8" w:rsidRDefault="00D82BD8" w:rsidP="00D82BD8">
      <w:pPr>
        <w:pStyle w:val="ListParagraph"/>
        <w:rPr>
          <w:rFonts w:ascii="Arial" w:hAnsi="Arial" w:cs="Arial"/>
          <w:sz w:val="20"/>
        </w:rPr>
      </w:pPr>
    </w:p>
    <w:p w14:paraId="2DDF6B7F" w14:textId="77777777" w:rsidR="00D82BD8" w:rsidRDefault="00D82BD8" w:rsidP="00D82BD8">
      <w:pPr>
        <w:numPr>
          <w:ilvl w:val="3"/>
          <w:numId w:val="3"/>
        </w:numPr>
        <w:tabs>
          <w:tab w:val="left" w:pos="81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864" w:hanging="864"/>
        <w:jc w:val="both"/>
        <w:rPr>
          <w:rFonts w:ascii="Arial" w:hAnsi="Arial" w:cs="Arial"/>
          <w:sz w:val="20"/>
        </w:rPr>
      </w:pPr>
      <w:r w:rsidRPr="00276387">
        <w:rPr>
          <w:rFonts w:ascii="Arial" w:hAnsi="Arial" w:cs="Arial"/>
          <w:sz w:val="20"/>
        </w:rPr>
        <w:t xml:space="preserve">(Deleted </w:t>
      </w:r>
      <w:r>
        <w:rPr>
          <w:rFonts w:ascii="Arial" w:hAnsi="Arial" w:cs="Arial"/>
          <w:sz w:val="20"/>
        </w:rPr>
        <w:t>3/07</w:t>
      </w:r>
      <w:r w:rsidRPr="00276387">
        <w:rPr>
          <w:rFonts w:ascii="Arial" w:hAnsi="Arial" w:cs="Arial"/>
          <w:sz w:val="20"/>
        </w:rPr>
        <w:t>)</w:t>
      </w:r>
    </w:p>
    <w:p w14:paraId="6F2BB97B" w14:textId="77777777" w:rsidR="00D82BD8" w:rsidRDefault="00D82BD8" w:rsidP="00D82BD8">
      <w:pPr>
        <w:pStyle w:val="ListParagraph"/>
        <w:rPr>
          <w:rFonts w:ascii="Arial" w:hAnsi="Arial" w:cs="Arial"/>
          <w:sz w:val="20"/>
        </w:rPr>
      </w:pPr>
    </w:p>
    <w:p w14:paraId="7B77956C" w14:textId="77777777" w:rsidR="00D82BD8" w:rsidRDefault="00D82BD8" w:rsidP="00D82BD8">
      <w:pPr>
        <w:numPr>
          <w:ilvl w:val="3"/>
          <w:numId w:val="3"/>
        </w:numPr>
        <w:tabs>
          <w:tab w:val="left" w:pos="81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864" w:hanging="864"/>
        <w:jc w:val="both"/>
        <w:rPr>
          <w:rFonts w:ascii="Arial" w:hAnsi="Arial" w:cs="Arial"/>
          <w:sz w:val="20"/>
        </w:rPr>
      </w:pPr>
      <w:r w:rsidRPr="00887ACB">
        <w:rPr>
          <w:rFonts w:ascii="Arial" w:hAnsi="Arial" w:cs="Arial"/>
          <w:sz w:val="20"/>
        </w:rPr>
        <w:t>Classifications labeled (12) need not be posted and are considered non</w:t>
      </w:r>
      <w:r w:rsidRPr="00887ACB">
        <w:rPr>
          <w:rFonts w:ascii="Arial" w:hAnsi="Arial" w:cs="Arial"/>
          <w:sz w:val="20"/>
        </w:rPr>
        <w:noBreakHyphen/>
        <w:t>bid jobs.</w:t>
      </w:r>
    </w:p>
    <w:p w14:paraId="35AC463F" w14:textId="77777777" w:rsidR="00D82BD8" w:rsidRDefault="00D82BD8" w:rsidP="00D82BD8">
      <w:pPr>
        <w:pStyle w:val="ListParagraph"/>
        <w:rPr>
          <w:rFonts w:ascii="Arial" w:hAnsi="Arial" w:cs="Arial"/>
          <w:sz w:val="20"/>
        </w:rPr>
      </w:pPr>
    </w:p>
    <w:p w14:paraId="2D0FBC06" w14:textId="77777777" w:rsidR="00D82BD8" w:rsidRDefault="00D82BD8" w:rsidP="00D82BD8">
      <w:pPr>
        <w:numPr>
          <w:ilvl w:val="3"/>
          <w:numId w:val="3"/>
        </w:numPr>
        <w:tabs>
          <w:tab w:val="left" w:pos="81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864" w:hanging="864"/>
        <w:jc w:val="both"/>
        <w:rPr>
          <w:rFonts w:ascii="Arial" w:hAnsi="Arial" w:cs="Arial"/>
          <w:sz w:val="20"/>
        </w:rPr>
      </w:pPr>
      <w:r w:rsidRPr="00887ACB">
        <w:rPr>
          <w:rFonts w:ascii="Arial" w:hAnsi="Arial" w:cs="Arial"/>
          <w:sz w:val="20"/>
        </w:rPr>
        <w:t>(Deleted 5/1/81)</w:t>
      </w:r>
    </w:p>
    <w:p w14:paraId="4FAD038D" w14:textId="77777777" w:rsidR="00D82BD8" w:rsidRDefault="00D82BD8" w:rsidP="00D82BD8">
      <w:pPr>
        <w:pStyle w:val="ListParagraph"/>
        <w:rPr>
          <w:rFonts w:ascii="Arial" w:hAnsi="Arial" w:cs="Arial"/>
          <w:sz w:val="20"/>
        </w:rPr>
      </w:pPr>
    </w:p>
    <w:p w14:paraId="3B6E1C1A" w14:textId="77777777" w:rsidR="00D82BD8" w:rsidRDefault="00D82BD8" w:rsidP="00D82BD8">
      <w:pPr>
        <w:numPr>
          <w:ilvl w:val="3"/>
          <w:numId w:val="3"/>
        </w:numPr>
        <w:tabs>
          <w:tab w:val="left" w:pos="81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864" w:hanging="864"/>
        <w:jc w:val="both"/>
        <w:rPr>
          <w:rFonts w:ascii="Arial" w:hAnsi="Arial" w:cs="Arial"/>
          <w:sz w:val="20"/>
        </w:rPr>
      </w:pPr>
      <w:r w:rsidRPr="00887ACB">
        <w:rPr>
          <w:rFonts w:ascii="Arial" w:hAnsi="Arial" w:cs="Arial"/>
          <w:sz w:val="20"/>
        </w:rPr>
        <w:t>(Deleted 5/1/68)</w:t>
      </w:r>
    </w:p>
    <w:p w14:paraId="0A38F029" w14:textId="77777777" w:rsidR="00D82BD8" w:rsidRDefault="00D82BD8" w:rsidP="00D82BD8">
      <w:pPr>
        <w:pStyle w:val="ListParagraph"/>
        <w:rPr>
          <w:rFonts w:ascii="Arial" w:hAnsi="Arial" w:cs="Arial"/>
          <w:sz w:val="20"/>
        </w:rPr>
      </w:pPr>
    </w:p>
    <w:p w14:paraId="4561F8C9" w14:textId="77777777" w:rsidR="00D82BD8" w:rsidRDefault="00D82BD8" w:rsidP="00D82BD8">
      <w:pPr>
        <w:numPr>
          <w:ilvl w:val="3"/>
          <w:numId w:val="3"/>
        </w:numPr>
        <w:tabs>
          <w:tab w:val="left" w:pos="81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864" w:hanging="864"/>
        <w:jc w:val="both"/>
        <w:rPr>
          <w:rFonts w:ascii="Arial" w:hAnsi="Arial" w:cs="Arial"/>
          <w:sz w:val="20"/>
        </w:rPr>
      </w:pPr>
      <w:r w:rsidRPr="00887ACB">
        <w:rPr>
          <w:rFonts w:ascii="Arial" w:hAnsi="Arial" w:cs="Arial"/>
          <w:sz w:val="20"/>
        </w:rPr>
        <w:t>(Deleted 5/1/68)</w:t>
      </w:r>
    </w:p>
    <w:p w14:paraId="5A921115" w14:textId="77777777" w:rsidR="00D82BD8" w:rsidRDefault="00D82BD8" w:rsidP="00D82BD8">
      <w:pPr>
        <w:pStyle w:val="ListParagraph"/>
        <w:rPr>
          <w:rFonts w:ascii="Arial" w:hAnsi="Arial" w:cs="Arial"/>
          <w:sz w:val="20"/>
        </w:rPr>
      </w:pPr>
    </w:p>
    <w:p w14:paraId="30A63935" w14:textId="77777777" w:rsidR="00D82BD8" w:rsidRDefault="00D82BD8" w:rsidP="00D82BD8">
      <w:pPr>
        <w:numPr>
          <w:ilvl w:val="3"/>
          <w:numId w:val="3"/>
        </w:numPr>
        <w:tabs>
          <w:tab w:val="left" w:pos="81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864" w:hanging="864"/>
        <w:jc w:val="both"/>
        <w:rPr>
          <w:rFonts w:ascii="Arial" w:hAnsi="Arial" w:cs="Arial"/>
          <w:sz w:val="20"/>
        </w:rPr>
      </w:pPr>
      <w:r w:rsidRPr="00887ACB">
        <w:rPr>
          <w:rFonts w:ascii="Arial" w:hAnsi="Arial" w:cs="Arial"/>
          <w:sz w:val="20"/>
        </w:rPr>
        <w:t>Awards to these jobs shall require successful completion of screening examination.</w:t>
      </w:r>
    </w:p>
    <w:p w14:paraId="73ED7347" w14:textId="77777777" w:rsidR="00D82BD8" w:rsidRDefault="00D82BD8" w:rsidP="00D82BD8">
      <w:pPr>
        <w:pStyle w:val="ListParagraph"/>
        <w:rPr>
          <w:rFonts w:ascii="Arial" w:hAnsi="Arial" w:cs="Arial"/>
          <w:sz w:val="20"/>
        </w:rPr>
      </w:pPr>
    </w:p>
    <w:p w14:paraId="776C6081" w14:textId="77777777" w:rsidR="00D82BD8" w:rsidRDefault="00D82BD8" w:rsidP="00D82BD8">
      <w:pPr>
        <w:numPr>
          <w:ilvl w:val="3"/>
          <w:numId w:val="3"/>
        </w:numPr>
        <w:tabs>
          <w:tab w:val="left" w:pos="81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864" w:hanging="864"/>
        <w:jc w:val="both"/>
        <w:rPr>
          <w:rFonts w:ascii="Arial" w:hAnsi="Arial" w:cs="Arial"/>
          <w:sz w:val="20"/>
        </w:rPr>
      </w:pPr>
      <w:r w:rsidRPr="00887ACB">
        <w:rPr>
          <w:rFonts w:ascii="Arial" w:hAnsi="Arial" w:cs="Arial"/>
          <w:sz w:val="20"/>
        </w:rPr>
        <w:t>(Deleted 1/1/95)</w:t>
      </w:r>
    </w:p>
    <w:p w14:paraId="13BF1C7E" w14:textId="77777777" w:rsidR="00D82BD8" w:rsidRDefault="00D82BD8" w:rsidP="00D82BD8">
      <w:pPr>
        <w:pStyle w:val="ListParagraph"/>
        <w:rPr>
          <w:rFonts w:ascii="Arial" w:hAnsi="Arial" w:cs="Arial"/>
          <w:sz w:val="20"/>
        </w:rPr>
      </w:pPr>
    </w:p>
    <w:p w14:paraId="25B4C958" w14:textId="77777777" w:rsidR="00D82BD8" w:rsidRDefault="00D82BD8" w:rsidP="00D82BD8">
      <w:pPr>
        <w:numPr>
          <w:ilvl w:val="3"/>
          <w:numId w:val="3"/>
        </w:numPr>
        <w:tabs>
          <w:tab w:val="left" w:pos="81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864" w:hanging="864"/>
        <w:jc w:val="both"/>
        <w:rPr>
          <w:rFonts w:ascii="Arial" w:hAnsi="Arial" w:cs="Arial"/>
          <w:sz w:val="20"/>
        </w:rPr>
      </w:pPr>
      <w:r w:rsidRPr="00887ACB">
        <w:rPr>
          <w:rFonts w:ascii="Arial" w:hAnsi="Arial" w:cs="Arial"/>
          <w:sz w:val="20"/>
        </w:rPr>
        <w:t>(Deleted 5/1/71)</w:t>
      </w:r>
    </w:p>
    <w:p w14:paraId="239CF7F5" w14:textId="77777777" w:rsidR="00D82BD8" w:rsidRDefault="00D82BD8" w:rsidP="00D82BD8">
      <w:pPr>
        <w:pStyle w:val="ListParagraph"/>
        <w:rPr>
          <w:rFonts w:ascii="Arial" w:hAnsi="Arial" w:cs="Arial"/>
          <w:sz w:val="20"/>
        </w:rPr>
      </w:pPr>
    </w:p>
    <w:p w14:paraId="57E13450" w14:textId="77777777" w:rsidR="00D82BD8" w:rsidRDefault="00D82BD8" w:rsidP="00D82BD8">
      <w:pPr>
        <w:numPr>
          <w:ilvl w:val="3"/>
          <w:numId w:val="3"/>
        </w:numPr>
        <w:tabs>
          <w:tab w:val="left" w:pos="81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864" w:hanging="864"/>
        <w:jc w:val="both"/>
        <w:rPr>
          <w:rFonts w:ascii="Arial" w:hAnsi="Arial" w:cs="Arial"/>
          <w:sz w:val="20"/>
        </w:rPr>
      </w:pPr>
      <w:r w:rsidRPr="00887ACB">
        <w:rPr>
          <w:rFonts w:ascii="Arial" w:hAnsi="Arial" w:cs="Arial"/>
          <w:sz w:val="20"/>
        </w:rPr>
        <w:t>(Deleted 5/1/71)</w:t>
      </w:r>
    </w:p>
    <w:p w14:paraId="75A0D7BF" w14:textId="77777777" w:rsidR="00D82BD8" w:rsidRDefault="00D82BD8" w:rsidP="00D82BD8">
      <w:pPr>
        <w:pStyle w:val="ListParagraph"/>
        <w:rPr>
          <w:rFonts w:ascii="Arial" w:hAnsi="Arial" w:cs="Arial"/>
          <w:sz w:val="20"/>
        </w:rPr>
      </w:pPr>
    </w:p>
    <w:p w14:paraId="3681AFCD" w14:textId="77777777" w:rsidR="00D82BD8" w:rsidRPr="00887ACB" w:rsidRDefault="00D82BD8" w:rsidP="00D82BD8">
      <w:pPr>
        <w:numPr>
          <w:ilvl w:val="3"/>
          <w:numId w:val="3"/>
        </w:numPr>
        <w:tabs>
          <w:tab w:val="left" w:pos="81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864" w:hanging="864"/>
        <w:jc w:val="both"/>
        <w:rPr>
          <w:rFonts w:ascii="Arial" w:hAnsi="Arial" w:cs="Arial"/>
          <w:sz w:val="20"/>
        </w:rPr>
      </w:pPr>
      <w:r w:rsidRPr="00887ACB">
        <w:rPr>
          <w:rFonts w:ascii="Arial" w:hAnsi="Arial" w:cs="Arial"/>
          <w:sz w:val="20"/>
        </w:rPr>
        <w:t>(Deleted 5/1/74)</w:t>
      </w:r>
    </w:p>
    <w:p w14:paraId="2842173A" w14:textId="77777777" w:rsidR="00D82BD8" w:rsidRDefault="00D82BD8" w:rsidP="00D82BD8">
      <w:pPr>
        <w:pStyle w:val="ListParagraph"/>
        <w:ind w:hanging="720"/>
        <w:rPr>
          <w:rFonts w:ascii="Arial" w:hAnsi="Arial" w:cs="Arial"/>
          <w:sz w:val="20"/>
        </w:rPr>
      </w:pPr>
    </w:p>
    <w:p w14:paraId="0A81D80D" w14:textId="77777777" w:rsidR="00D82BD8" w:rsidRDefault="00D82BD8" w:rsidP="00D82BD8">
      <w:pPr>
        <w:numPr>
          <w:ilvl w:val="3"/>
          <w:numId w:val="3"/>
        </w:numPr>
        <w:tabs>
          <w:tab w:val="left" w:pos="81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810" w:hanging="810"/>
        <w:jc w:val="both"/>
        <w:rPr>
          <w:rFonts w:ascii="Arial" w:hAnsi="Arial" w:cs="Arial"/>
          <w:sz w:val="20"/>
        </w:rPr>
      </w:pPr>
      <w:r>
        <w:rPr>
          <w:rFonts w:ascii="Arial" w:hAnsi="Arial" w:cs="Arial"/>
          <w:sz w:val="20"/>
        </w:rPr>
        <w:t>(Deleted 4/25/16 LOA 14-06)</w:t>
      </w:r>
    </w:p>
    <w:p w14:paraId="324A253E" w14:textId="77777777" w:rsidR="00D82BD8" w:rsidRDefault="00D82BD8" w:rsidP="00D82BD8">
      <w:pPr>
        <w:pStyle w:val="ListParagraph"/>
        <w:ind w:hanging="720"/>
        <w:rPr>
          <w:rFonts w:ascii="Arial" w:hAnsi="Arial" w:cs="Arial"/>
          <w:sz w:val="20"/>
        </w:rPr>
      </w:pPr>
    </w:p>
    <w:p w14:paraId="6183900A" w14:textId="77777777" w:rsidR="00D82BD8" w:rsidRDefault="00D82BD8" w:rsidP="00D82BD8">
      <w:pPr>
        <w:numPr>
          <w:ilvl w:val="3"/>
          <w:numId w:val="3"/>
        </w:num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hanging="720"/>
        <w:jc w:val="both"/>
        <w:rPr>
          <w:rFonts w:ascii="Arial" w:hAnsi="Arial" w:cs="Arial"/>
          <w:sz w:val="20"/>
        </w:rPr>
      </w:pPr>
      <w:r w:rsidRPr="000A0A16">
        <w:rPr>
          <w:rFonts w:ascii="Arial" w:hAnsi="Arial" w:cs="Arial"/>
          <w:sz w:val="20"/>
        </w:rPr>
        <w:t>(Deleted 1/1/95)</w:t>
      </w:r>
    </w:p>
    <w:p w14:paraId="0F39CBA4" w14:textId="77777777" w:rsidR="00D82BD8" w:rsidRDefault="00D82BD8" w:rsidP="00D82BD8">
      <w:pPr>
        <w:pStyle w:val="ListParagraph"/>
        <w:tabs>
          <w:tab w:val="left" w:pos="720"/>
        </w:tabs>
        <w:ind w:hanging="720"/>
        <w:rPr>
          <w:rFonts w:ascii="Arial" w:hAnsi="Arial" w:cs="Arial"/>
          <w:sz w:val="20"/>
        </w:rPr>
      </w:pPr>
    </w:p>
    <w:p w14:paraId="37461DA8" w14:textId="77777777" w:rsidR="00D82BD8" w:rsidRDefault="00D82BD8" w:rsidP="00D82BD8">
      <w:pPr>
        <w:numPr>
          <w:ilvl w:val="3"/>
          <w:numId w:val="3"/>
        </w:num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hanging="720"/>
        <w:jc w:val="both"/>
        <w:rPr>
          <w:rFonts w:ascii="Arial" w:hAnsi="Arial" w:cs="Arial"/>
          <w:sz w:val="20"/>
        </w:rPr>
      </w:pPr>
      <w:r w:rsidRPr="000A0A16">
        <w:rPr>
          <w:rFonts w:ascii="Arial" w:hAnsi="Arial" w:cs="Arial"/>
          <w:sz w:val="20"/>
        </w:rPr>
        <w:t>The successful bidder must meet the respirator fit</w:t>
      </w:r>
      <w:r w:rsidRPr="000A0A16">
        <w:rPr>
          <w:rFonts w:ascii="Arial" w:hAnsi="Arial" w:cs="Arial"/>
          <w:sz w:val="20"/>
        </w:rPr>
        <w:noBreakHyphen/>
        <w:t>test requirements as outlined by OSHA before the job award can be made.  This will require the employee to be clean shaven for the test.  (Added 5/1/88)</w:t>
      </w:r>
    </w:p>
    <w:p w14:paraId="17EC9006" w14:textId="77777777" w:rsidR="00D82BD8" w:rsidRDefault="00D82BD8" w:rsidP="00D82BD8">
      <w:pPr>
        <w:pStyle w:val="ListParagraph"/>
        <w:tabs>
          <w:tab w:val="left" w:pos="720"/>
        </w:tabs>
        <w:ind w:hanging="720"/>
        <w:rPr>
          <w:rFonts w:ascii="Arial" w:hAnsi="Arial" w:cs="Arial"/>
          <w:sz w:val="20"/>
        </w:rPr>
      </w:pPr>
    </w:p>
    <w:p w14:paraId="695DEF6C" w14:textId="77777777" w:rsidR="00D82BD8" w:rsidRDefault="00D82BD8" w:rsidP="00D82BD8">
      <w:pPr>
        <w:numPr>
          <w:ilvl w:val="3"/>
          <w:numId w:val="3"/>
        </w:num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hanging="720"/>
        <w:jc w:val="both"/>
        <w:rPr>
          <w:rFonts w:ascii="Arial" w:hAnsi="Arial" w:cs="Arial"/>
          <w:sz w:val="20"/>
        </w:rPr>
      </w:pPr>
      <w:r w:rsidRPr="000A0A16">
        <w:rPr>
          <w:rFonts w:ascii="Arial" w:hAnsi="Arial" w:cs="Arial"/>
          <w:sz w:val="20"/>
        </w:rPr>
        <w:t>(Deleted 8/16/10)</w:t>
      </w:r>
    </w:p>
    <w:p w14:paraId="53B6F9BE" w14:textId="77777777" w:rsidR="00D82BD8" w:rsidRDefault="00D82BD8" w:rsidP="00D82BD8">
      <w:pPr>
        <w:pStyle w:val="ListParagraph"/>
        <w:tabs>
          <w:tab w:val="left" w:pos="720"/>
        </w:tabs>
        <w:ind w:hanging="720"/>
        <w:rPr>
          <w:rFonts w:ascii="Arial" w:hAnsi="Arial" w:cs="Arial"/>
          <w:sz w:val="20"/>
        </w:rPr>
      </w:pPr>
    </w:p>
    <w:p w14:paraId="2D97E35D" w14:textId="77777777" w:rsidR="00D82BD8" w:rsidRDefault="00D82BD8" w:rsidP="00D82BD8">
      <w:pPr>
        <w:numPr>
          <w:ilvl w:val="3"/>
          <w:numId w:val="3"/>
        </w:num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hanging="720"/>
        <w:jc w:val="both"/>
        <w:rPr>
          <w:rFonts w:ascii="Arial" w:hAnsi="Arial" w:cs="Arial"/>
          <w:sz w:val="20"/>
        </w:rPr>
      </w:pPr>
      <w:r w:rsidRPr="000A0A16">
        <w:rPr>
          <w:rFonts w:ascii="Arial" w:hAnsi="Arial" w:cs="Arial"/>
          <w:sz w:val="20"/>
        </w:rPr>
        <w:t>(Deleted 1/1/95)</w:t>
      </w:r>
    </w:p>
    <w:p w14:paraId="36FA2B7F" w14:textId="77777777" w:rsidR="00D82BD8" w:rsidRDefault="00D82BD8" w:rsidP="00D82BD8">
      <w:pPr>
        <w:pStyle w:val="ListParagraph"/>
        <w:tabs>
          <w:tab w:val="left" w:pos="720"/>
        </w:tabs>
        <w:ind w:hanging="720"/>
        <w:rPr>
          <w:rFonts w:ascii="Arial" w:hAnsi="Arial" w:cs="Arial"/>
          <w:sz w:val="20"/>
        </w:rPr>
      </w:pPr>
    </w:p>
    <w:p w14:paraId="36637045" w14:textId="77777777" w:rsidR="00D82BD8" w:rsidRDefault="00D82BD8" w:rsidP="00D82BD8">
      <w:pPr>
        <w:numPr>
          <w:ilvl w:val="3"/>
          <w:numId w:val="3"/>
        </w:num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hanging="720"/>
        <w:jc w:val="both"/>
        <w:rPr>
          <w:rFonts w:ascii="Arial" w:hAnsi="Arial" w:cs="Arial"/>
          <w:sz w:val="20"/>
        </w:rPr>
      </w:pPr>
      <w:r w:rsidRPr="000A0A16">
        <w:rPr>
          <w:rFonts w:ascii="Arial" w:hAnsi="Arial" w:cs="Arial"/>
          <w:sz w:val="20"/>
        </w:rPr>
        <w:t xml:space="preserve">Clarifier Operator bidding to Apprentice Lab Technician shall not suffer a wage reduction if he has been in that classification for twenty-four (24) months or more.  His wage will be red-circled until </w:t>
      </w:r>
      <w:r w:rsidRPr="000A0A16">
        <w:rPr>
          <w:rFonts w:ascii="Arial" w:hAnsi="Arial" w:cs="Arial"/>
          <w:sz w:val="20"/>
        </w:rPr>
        <w:lastRenderedPageBreak/>
        <w:t>such time as his step rate in his new classification exceeds his red-circled wage rate.  (Added 1/1/95)</w:t>
      </w:r>
    </w:p>
    <w:p w14:paraId="1FD6C556" w14:textId="77777777" w:rsidR="00D82BD8" w:rsidRDefault="00D82BD8" w:rsidP="00D82BD8">
      <w:pPr>
        <w:pStyle w:val="ListParagraph"/>
        <w:tabs>
          <w:tab w:val="left" w:pos="720"/>
        </w:tabs>
        <w:ind w:hanging="720"/>
        <w:rPr>
          <w:rFonts w:ascii="Arial" w:hAnsi="Arial" w:cs="Arial"/>
          <w:sz w:val="20"/>
        </w:rPr>
      </w:pPr>
    </w:p>
    <w:p w14:paraId="0D5D258C" w14:textId="77777777" w:rsidR="00D82BD8" w:rsidRDefault="00D82BD8" w:rsidP="00D82BD8">
      <w:pPr>
        <w:numPr>
          <w:ilvl w:val="3"/>
          <w:numId w:val="3"/>
        </w:num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hanging="720"/>
        <w:jc w:val="both"/>
        <w:rPr>
          <w:rFonts w:ascii="Arial" w:hAnsi="Arial" w:cs="Arial"/>
          <w:sz w:val="20"/>
        </w:rPr>
      </w:pPr>
      <w:r w:rsidRPr="000A0A16">
        <w:rPr>
          <w:rFonts w:ascii="Arial" w:hAnsi="Arial" w:cs="Arial"/>
          <w:sz w:val="20"/>
        </w:rPr>
        <w:t>(Deleted 1/1/95)</w:t>
      </w:r>
    </w:p>
    <w:p w14:paraId="49763344" w14:textId="77777777" w:rsidR="00D82BD8" w:rsidRDefault="00D82BD8" w:rsidP="00D82BD8">
      <w:pPr>
        <w:pStyle w:val="ListParagraph"/>
        <w:tabs>
          <w:tab w:val="left" w:pos="720"/>
        </w:tabs>
        <w:ind w:hanging="720"/>
        <w:rPr>
          <w:rFonts w:ascii="Arial" w:hAnsi="Arial" w:cs="Arial"/>
          <w:sz w:val="20"/>
        </w:rPr>
      </w:pPr>
    </w:p>
    <w:p w14:paraId="56999583" w14:textId="77777777" w:rsidR="00D82BD8" w:rsidRDefault="00D82BD8" w:rsidP="00D82BD8">
      <w:pPr>
        <w:numPr>
          <w:ilvl w:val="3"/>
          <w:numId w:val="3"/>
        </w:num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hanging="720"/>
        <w:jc w:val="both"/>
        <w:rPr>
          <w:rFonts w:ascii="Arial" w:hAnsi="Arial" w:cs="Arial"/>
          <w:sz w:val="20"/>
        </w:rPr>
      </w:pPr>
      <w:r w:rsidRPr="000A0A16">
        <w:rPr>
          <w:rFonts w:ascii="Arial" w:hAnsi="Arial" w:cs="Arial"/>
          <w:sz w:val="20"/>
        </w:rPr>
        <w:t xml:space="preserve">Sr. Control </w:t>
      </w:r>
      <w:r>
        <w:rPr>
          <w:rFonts w:ascii="Arial" w:hAnsi="Arial" w:cs="Arial"/>
          <w:sz w:val="20"/>
        </w:rPr>
        <w:t xml:space="preserve">Relay </w:t>
      </w:r>
      <w:r w:rsidRPr="000A0A16">
        <w:rPr>
          <w:rFonts w:ascii="Arial" w:hAnsi="Arial" w:cs="Arial"/>
          <w:sz w:val="20"/>
        </w:rPr>
        <w:t>Technician will be red-circled when going to a Substation Technician.  (Effective 4/11/94; Added 1/1/98)</w:t>
      </w:r>
    </w:p>
    <w:p w14:paraId="5D09AC50" w14:textId="77777777" w:rsidR="00D82BD8" w:rsidRPr="003C074E" w:rsidRDefault="00D82BD8" w:rsidP="00D82BD8">
      <w:pPr>
        <w:pStyle w:val="ListParagraph"/>
        <w:rPr>
          <w:rFonts w:ascii="Arial" w:hAnsi="Arial" w:cs="Arial"/>
          <w:color w:val="000000"/>
          <w:sz w:val="20"/>
        </w:rPr>
      </w:pPr>
    </w:p>
    <w:p w14:paraId="57245E37" w14:textId="77777777" w:rsidR="00D82BD8" w:rsidRPr="003C074E" w:rsidRDefault="00D82BD8" w:rsidP="00D82BD8">
      <w:pPr>
        <w:numPr>
          <w:ilvl w:val="4"/>
          <w:numId w:val="2"/>
        </w:numPr>
        <w:tabs>
          <w:tab w:val="clear" w:pos="2808"/>
          <w:tab w:val="left" w:pos="720"/>
          <w:tab w:val="num"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1440" w:hanging="720"/>
        <w:jc w:val="both"/>
        <w:rPr>
          <w:rFonts w:ascii="Arial" w:hAnsi="Arial" w:cs="Arial"/>
          <w:color w:val="000000"/>
          <w:sz w:val="20"/>
        </w:rPr>
      </w:pPr>
      <w:r w:rsidRPr="003C074E">
        <w:rPr>
          <w:rFonts w:ascii="Arial" w:hAnsi="Arial" w:cs="Arial"/>
          <w:color w:val="000000"/>
          <w:sz w:val="20"/>
        </w:rPr>
        <w:t>All employees in the Substation Construction &amp; Maintenance Occupational Group who are qualified as Journeyman Electrician and above shall be considered "B" bidders to this classification</w:t>
      </w:r>
    </w:p>
    <w:p w14:paraId="293F4610" w14:textId="77777777" w:rsidR="00D82BD8" w:rsidRPr="003C074E" w:rsidRDefault="00D82BD8" w:rsidP="00D82BD8">
      <w:p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jc w:val="both"/>
        <w:rPr>
          <w:rFonts w:ascii="Arial" w:hAnsi="Arial" w:cs="Arial"/>
          <w:color w:val="000000"/>
          <w:sz w:val="20"/>
        </w:rPr>
      </w:pPr>
    </w:p>
    <w:p w14:paraId="7B6FA4BB" w14:textId="77777777" w:rsidR="00D82BD8" w:rsidRPr="003C074E" w:rsidRDefault="00D82BD8" w:rsidP="00D82BD8">
      <w:pPr>
        <w:numPr>
          <w:ilvl w:val="4"/>
          <w:numId w:val="2"/>
        </w:numPr>
        <w:tabs>
          <w:tab w:val="clear" w:pos="2808"/>
          <w:tab w:val="left" w:pos="720"/>
          <w:tab w:val="num" w:pos="1440"/>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1440" w:hanging="720"/>
        <w:jc w:val="both"/>
        <w:rPr>
          <w:rFonts w:ascii="Arial" w:hAnsi="Arial" w:cs="Arial"/>
          <w:color w:val="000000"/>
          <w:sz w:val="20"/>
        </w:rPr>
      </w:pPr>
      <w:r w:rsidRPr="003C074E">
        <w:rPr>
          <w:rFonts w:ascii="Arial" w:hAnsi="Arial" w:cs="Arial"/>
          <w:color w:val="000000"/>
          <w:sz w:val="20"/>
        </w:rPr>
        <w:t>When bidding from this classification, employees will be considered based on the bidding rights of their last classification held prior to entering the Trainer, Substation classification</w:t>
      </w:r>
    </w:p>
    <w:p w14:paraId="050FA0BC" w14:textId="77777777" w:rsidR="00D82BD8" w:rsidRDefault="00D82BD8" w:rsidP="00D82BD8">
      <w:pPr>
        <w:pStyle w:val="ListParagraph"/>
        <w:tabs>
          <w:tab w:val="left" w:pos="720"/>
        </w:tabs>
        <w:ind w:hanging="720"/>
        <w:rPr>
          <w:rFonts w:ascii="Arial" w:hAnsi="Arial" w:cs="Arial"/>
          <w:sz w:val="20"/>
        </w:rPr>
      </w:pPr>
    </w:p>
    <w:p w14:paraId="4395F715" w14:textId="77777777" w:rsidR="00D82BD8" w:rsidRDefault="00D82BD8" w:rsidP="00D82BD8">
      <w:pPr>
        <w:numPr>
          <w:ilvl w:val="3"/>
          <w:numId w:val="3"/>
        </w:num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hanging="720"/>
        <w:jc w:val="both"/>
        <w:rPr>
          <w:rFonts w:ascii="Arial" w:hAnsi="Arial" w:cs="Arial"/>
          <w:sz w:val="20"/>
        </w:rPr>
      </w:pPr>
      <w:r w:rsidRPr="000A0A16">
        <w:rPr>
          <w:rFonts w:ascii="Arial" w:hAnsi="Arial" w:cs="Arial"/>
          <w:sz w:val="20"/>
        </w:rPr>
        <w:t>Sr. Control Technician will be a “D” bidder to Control Working Foreman and Substation Technician to Control Working Foreman will be a “B” bidder. (Effective 4/11/94; Added 1/1/98)</w:t>
      </w:r>
    </w:p>
    <w:p w14:paraId="6B34AF9A" w14:textId="77777777" w:rsidR="00D82BD8" w:rsidRDefault="00D82BD8" w:rsidP="00D82BD8">
      <w:pPr>
        <w:pStyle w:val="ListParagraph"/>
        <w:ind w:hanging="720"/>
        <w:rPr>
          <w:rFonts w:ascii="Arial" w:hAnsi="Arial" w:cs="Arial"/>
          <w:sz w:val="20"/>
          <w:u w:val="single"/>
        </w:rPr>
      </w:pPr>
    </w:p>
    <w:p w14:paraId="5F419204" w14:textId="77777777" w:rsidR="00D82BD8" w:rsidRPr="000A0A16" w:rsidRDefault="00D82BD8" w:rsidP="00D82BD8">
      <w:pPr>
        <w:numPr>
          <w:ilvl w:val="3"/>
          <w:numId w:val="3"/>
        </w:numPr>
        <w:tabs>
          <w:tab w:val="left" w:pos="72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hanging="720"/>
        <w:jc w:val="both"/>
        <w:rPr>
          <w:rFonts w:ascii="Arial" w:hAnsi="Arial" w:cs="Arial"/>
          <w:sz w:val="20"/>
        </w:rPr>
      </w:pPr>
      <w:r w:rsidRPr="000A0A16">
        <w:rPr>
          <w:rFonts w:ascii="Arial" w:hAnsi="Arial" w:cs="Arial"/>
          <w:sz w:val="20"/>
          <w:u w:val="single"/>
        </w:rPr>
        <w:t>Clerical Bidding Notes</w:t>
      </w:r>
    </w:p>
    <w:p w14:paraId="718B9305"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p>
    <w:p w14:paraId="1294126B" w14:textId="77777777" w:rsidR="00D82BD8"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1584" w:hanging="1584"/>
        <w:jc w:val="both"/>
        <w:rPr>
          <w:rFonts w:ascii="Arial" w:hAnsi="Arial" w:cs="Arial"/>
          <w:sz w:val="20"/>
        </w:rPr>
      </w:pPr>
      <w:r w:rsidRPr="00117F3B">
        <w:rPr>
          <w:rFonts w:ascii="Arial" w:hAnsi="Arial" w:cs="Arial"/>
          <w:sz w:val="20"/>
        </w:rPr>
        <w:tab/>
        <w:t>A.</w:t>
      </w:r>
      <w:r w:rsidRPr="00117F3B">
        <w:rPr>
          <w:rFonts w:ascii="Arial" w:hAnsi="Arial" w:cs="Arial"/>
          <w:sz w:val="20"/>
        </w:rPr>
        <w:tab/>
        <w:t>Generally speaking, Clerical employees will be hired at the minimum of the range.  In exceptional cases, experience elsewhere will be counted in determining the starting rate.  In no case will experience elsewhere be given more weight in determining the starting rate than if it had been with the Company.</w:t>
      </w:r>
    </w:p>
    <w:p w14:paraId="5593400D"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1584" w:hanging="1584"/>
        <w:jc w:val="both"/>
        <w:rPr>
          <w:rFonts w:ascii="Arial" w:hAnsi="Arial" w:cs="Arial"/>
          <w:sz w:val="20"/>
        </w:rPr>
      </w:pPr>
    </w:p>
    <w:p w14:paraId="0D0D20DF" w14:textId="77777777" w:rsidR="00D82BD8"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1584" w:hanging="1584"/>
        <w:jc w:val="both"/>
        <w:rPr>
          <w:rFonts w:ascii="Arial" w:hAnsi="Arial" w:cs="Arial"/>
          <w:sz w:val="20"/>
        </w:rPr>
      </w:pPr>
      <w:r w:rsidRPr="00117F3B">
        <w:rPr>
          <w:rFonts w:ascii="Arial" w:hAnsi="Arial" w:cs="Arial"/>
          <w:sz w:val="20"/>
        </w:rPr>
        <w:tab/>
        <w:t>B.</w:t>
      </w:r>
      <w:r w:rsidRPr="00117F3B">
        <w:rPr>
          <w:rFonts w:ascii="Arial" w:hAnsi="Arial" w:cs="Arial"/>
          <w:sz w:val="20"/>
        </w:rPr>
        <w:tab/>
        <w:t>When a Clerical employee is in a wage progression and is promoted from one (1) job classification to another, his rate of pay shall be the starting rate for new classification or his present rate, whichever is higher.  In the case of an employee who bids laterally to a job classification with the same wage progression, or an employee who bids downward to a job classification with a lower wage progression, his rate of pay shall be the starting rate for such classification, except that allowance shall be made by the Company for previous experience in the new classification.  When a Clerical employee bids from one (1) Department, District or Sub</w:t>
      </w:r>
      <w:r w:rsidRPr="00117F3B">
        <w:rPr>
          <w:rFonts w:ascii="Arial" w:hAnsi="Arial" w:cs="Arial"/>
          <w:sz w:val="20"/>
        </w:rPr>
        <w:noBreakHyphen/>
        <w:t>District to another in the same classification, his rate of pay shall remain the same.</w:t>
      </w:r>
    </w:p>
    <w:p w14:paraId="4BB2BEF0"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1584" w:hanging="1584"/>
        <w:jc w:val="both"/>
        <w:rPr>
          <w:rFonts w:ascii="Arial" w:hAnsi="Arial" w:cs="Arial"/>
          <w:sz w:val="20"/>
        </w:rPr>
      </w:pPr>
    </w:p>
    <w:p w14:paraId="2353D24F" w14:textId="77777777" w:rsidR="00D82BD8"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864" w:hanging="864"/>
        <w:jc w:val="both"/>
        <w:rPr>
          <w:rFonts w:ascii="Arial" w:hAnsi="Arial" w:cs="Arial"/>
          <w:sz w:val="20"/>
        </w:rPr>
      </w:pPr>
      <w:r w:rsidRPr="00117F3B">
        <w:rPr>
          <w:rFonts w:ascii="Arial" w:hAnsi="Arial" w:cs="Arial"/>
          <w:sz w:val="20"/>
        </w:rPr>
        <w:tab/>
        <w:t>C.</w:t>
      </w:r>
      <w:r w:rsidRPr="00117F3B">
        <w:rPr>
          <w:rFonts w:ascii="Arial" w:hAnsi="Arial" w:cs="Arial"/>
          <w:sz w:val="20"/>
        </w:rPr>
        <w:tab/>
        <w:t>(Deleted 5/1/91)</w:t>
      </w:r>
    </w:p>
    <w:p w14:paraId="61B7E15C"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864" w:hanging="864"/>
        <w:jc w:val="both"/>
        <w:rPr>
          <w:rFonts w:ascii="Arial" w:hAnsi="Arial" w:cs="Arial"/>
          <w:sz w:val="20"/>
        </w:rPr>
      </w:pPr>
    </w:p>
    <w:p w14:paraId="664D7D42"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1584" w:hanging="1584"/>
        <w:jc w:val="both"/>
        <w:rPr>
          <w:rFonts w:ascii="Arial" w:hAnsi="Arial" w:cs="Arial"/>
          <w:sz w:val="20"/>
        </w:rPr>
      </w:pPr>
      <w:r w:rsidRPr="00117F3B">
        <w:rPr>
          <w:rFonts w:ascii="Arial" w:hAnsi="Arial" w:cs="Arial"/>
          <w:sz w:val="20"/>
        </w:rPr>
        <w:tab/>
        <w:t>D.</w:t>
      </w:r>
      <w:r w:rsidRPr="00117F3B">
        <w:rPr>
          <w:rFonts w:ascii="Arial" w:hAnsi="Arial" w:cs="Arial"/>
          <w:sz w:val="20"/>
        </w:rPr>
        <w:tab/>
        <w:t>Employees in the Clerical Occupational Group job classifications listed below, who were hired prior to the 1986 contract ratification date, will be red</w:t>
      </w:r>
      <w:r w:rsidRPr="00117F3B">
        <w:rPr>
          <w:rFonts w:ascii="Arial" w:hAnsi="Arial" w:cs="Arial"/>
          <w:sz w:val="20"/>
        </w:rPr>
        <w:noBreakHyphen/>
        <w:t>circled in their current wage progression (at the wage rate in effect May 1, 1986) and will continue to receive general wage increases based on that wage progression.</w:t>
      </w:r>
    </w:p>
    <w:p w14:paraId="45CB29F6" w14:textId="77777777" w:rsidR="00D82BD8"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r w:rsidRPr="00117F3B">
        <w:rPr>
          <w:rFonts w:ascii="Arial" w:hAnsi="Arial" w:cs="Arial"/>
          <w:sz w:val="20"/>
        </w:rPr>
        <w:tab/>
      </w:r>
      <w:r w:rsidRPr="00117F3B">
        <w:rPr>
          <w:rFonts w:ascii="Arial" w:hAnsi="Arial" w:cs="Arial"/>
          <w:sz w:val="20"/>
        </w:rPr>
        <w:tab/>
      </w:r>
      <w:r w:rsidRPr="00117F3B">
        <w:rPr>
          <w:rFonts w:ascii="Arial" w:hAnsi="Arial" w:cs="Arial"/>
          <w:sz w:val="20"/>
        </w:rPr>
        <w:tab/>
      </w:r>
    </w:p>
    <w:p w14:paraId="1E15AC2B"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117F3B">
        <w:rPr>
          <w:rFonts w:ascii="Arial" w:hAnsi="Arial" w:cs="Arial"/>
          <w:sz w:val="20"/>
        </w:rPr>
        <w:t>Clerical Representative</w:t>
      </w:r>
    </w:p>
    <w:p w14:paraId="407AB361"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r w:rsidRPr="00117F3B">
        <w:rPr>
          <w:rFonts w:ascii="Arial" w:hAnsi="Arial" w:cs="Arial"/>
          <w:sz w:val="20"/>
        </w:rPr>
        <w:tab/>
      </w:r>
      <w:r w:rsidRPr="00117F3B">
        <w:rPr>
          <w:rFonts w:ascii="Arial" w:hAnsi="Arial" w:cs="Arial"/>
          <w:sz w:val="20"/>
        </w:rPr>
        <w:tab/>
      </w:r>
      <w:r w:rsidRPr="00117F3B">
        <w:rPr>
          <w:rFonts w:ascii="Arial" w:hAnsi="Arial" w:cs="Arial"/>
          <w:sz w:val="20"/>
        </w:rPr>
        <w:tab/>
        <w:t>Clerical Specialist</w:t>
      </w:r>
    </w:p>
    <w:p w14:paraId="3E406E33"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r w:rsidRPr="00117F3B">
        <w:rPr>
          <w:rFonts w:ascii="Arial" w:hAnsi="Arial" w:cs="Arial"/>
          <w:sz w:val="20"/>
        </w:rPr>
        <w:tab/>
      </w:r>
      <w:r w:rsidRPr="00117F3B">
        <w:rPr>
          <w:rFonts w:ascii="Arial" w:hAnsi="Arial" w:cs="Arial"/>
          <w:sz w:val="20"/>
        </w:rPr>
        <w:tab/>
      </w:r>
      <w:r w:rsidRPr="00117F3B">
        <w:rPr>
          <w:rFonts w:ascii="Arial" w:hAnsi="Arial" w:cs="Arial"/>
          <w:sz w:val="20"/>
        </w:rPr>
        <w:tab/>
        <w:t>Meter Reader</w:t>
      </w:r>
      <w:r w:rsidRPr="00117F3B">
        <w:rPr>
          <w:rFonts w:ascii="Arial" w:hAnsi="Arial" w:cs="Arial"/>
          <w:sz w:val="20"/>
        </w:rPr>
        <w:noBreakHyphen/>
        <w:t>Collector</w:t>
      </w:r>
    </w:p>
    <w:p w14:paraId="48D06BD3" w14:textId="77777777" w:rsidR="00D82BD8"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r w:rsidRPr="00117F3B">
        <w:rPr>
          <w:rFonts w:ascii="Arial" w:hAnsi="Arial" w:cs="Arial"/>
          <w:sz w:val="20"/>
        </w:rPr>
        <w:tab/>
      </w:r>
      <w:r w:rsidRPr="00117F3B">
        <w:rPr>
          <w:rFonts w:ascii="Arial" w:hAnsi="Arial" w:cs="Arial"/>
          <w:sz w:val="20"/>
        </w:rPr>
        <w:tab/>
      </w:r>
      <w:r w:rsidRPr="00117F3B">
        <w:rPr>
          <w:rFonts w:ascii="Arial" w:hAnsi="Arial" w:cs="Arial"/>
          <w:sz w:val="20"/>
        </w:rPr>
        <w:tab/>
        <w:t>Customer Services Representative</w:t>
      </w:r>
    </w:p>
    <w:p w14:paraId="7EC55A8F"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p>
    <w:p w14:paraId="74302924" w14:textId="77777777" w:rsidR="00D82BD8"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1584" w:hanging="1584"/>
        <w:jc w:val="both"/>
        <w:rPr>
          <w:rFonts w:ascii="Arial" w:hAnsi="Arial" w:cs="Arial"/>
          <w:sz w:val="20"/>
        </w:rPr>
      </w:pPr>
      <w:r w:rsidRPr="00117F3B">
        <w:rPr>
          <w:rFonts w:ascii="Arial" w:hAnsi="Arial" w:cs="Arial"/>
          <w:sz w:val="20"/>
        </w:rPr>
        <w:tab/>
      </w:r>
      <w:r w:rsidRPr="00117F3B">
        <w:rPr>
          <w:rFonts w:ascii="Arial" w:hAnsi="Arial" w:cs="Arial"/>
          <w:sz w:val="20"/>
        </w:rPr>
        <w:tab/>
        <w:t>When an employee whose wage progression is red</w:t>
      </w:r>
      <w:r w:rsidRPr="00117F3B">
        <w:rPr>
          <w:rFonts w:ascii="Arial" w:hAnsi="Arial" w:cs="Arial"/>
          <w:sz w:val="20"/>
        </w:rPr>
        <w:noBreakHyphen/>
        <w:t>circled becomes eligible to receive their final step increase under the red</w:t>
      </w:r>
      <w:r w:rsidRPr="00117F3B">
        <w:rPr>
          <w:rFonts w:ascii="Arial" w:hAnsi="Arial" w:cs="Arial"/>
          <w:sz w:val="20"/>
        </w:rPr>
        <w:noBreakHyphen/>
        <w:t>circled wage progression, they will receive the top wage step of the red</w:t>
      </w:r>
      <w:r w:rsidRPr="00117F3B">
        <w:rPr>
          <w:rFonts w:ascii="Arial" w:hAnsi="Arial" w:cs="Arial"/>
          <w:sz w:val="20"/>
        </w:rPr>
        <w:noBreakHyphen/>
        <w:t>circled wage progression or top wage step of the current book rate, whichever is higher.  (Added 5/1/86)</w:t>
      </w:r>
    </w:p>
    <w:p w14:paraId="76A73A65"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1584" w:hanging="1584"/>
        <w:jc w:val="both"/>
        <w:rPr>
          <w:rFonts w:ascii="Arial" w:hAnsi="Arial" w:cs="Arial"/>
          <w:sz w:val="20"/>
        </w:rPr>
      </w:pPr>
    </w:p>
    <w:p w14:paraId="08781953"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r w:rsidRPr="00117F3B">
        <w:rPr>
          <w:rFonts w:ascii="Arial" w:hAnsi="Arial" w:cs="Arial"/>
          <w:sz w:val="20"/>
        </w:rPr>
        <w:tab/>
        <w:t xml:space="preserve">E. </w:t>
      </w:r>
      <w:r w:rsidRPr="00117F3B">
        <w:rPr>
          <w:rFonts w:ascii="Arial" w:hAnsi="Arial" w:cs="Arial"/>
          <w:sz w:val="20"/>
        </w:rPr>
        <w:tab/>
        <w:t>(Deleted 1/1/95)</w:t>
      </w:r>
    </w:p>
    <w:p w14:paraId="02703689"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p>
    <w:p w14:paraId="25E8CDC8" w14:textId="77777777" w:rsidR="00D82BD8" w:rsidRDefault="00D82BD8" w:rsidP="00D82BD8">
      <w:pPr>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i/>
          <w:sz w:val="20"/>
        </w:rPr>
      </w:pPr>
      <w:r>
        <w:rPr>
          <w:rFonts w:ascii="Arial" w:hAnsi="Arial" w:cs="Arial"/>
          <w:sz w:val="20"/>
        </w:rPr>
        <w:t>(Deleted 3/</w:t>
      </w:r>
      <w:r w:rsidRPr="00117F3B">
        <w:rPr>
          <w:rFonts w:ascii="Arial" w:hAnsi="Arial" w:cs="Arial"/>
          <w:sz w:val="20"/>
        </w:rPr>
        <w:t>07)</w:t>
      </w:r>
    </w:p>
    <w:p w14:paraId="6F2B4B58" w14:textId="77777777" w:rsidR="00D82BD8"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jc w:val="both"/>
        <w:rPr>
          <w:rFonts w:ascii="Arial" w:hAnsi="Arial" w:cs="Arial"/>
          <w:i/>
          <w:sz w:val="20"/>
        </w:rPr>
      </w:pPr>
    </w:p>
    <w:p w14:paraId="6AF67011" w14:textId="06ECD7FD" w:rsidR="00D82BD8" w:rsidRPr="00276387" w:rsidRDefault="00D82BD8" w:rsidP="00D82BD8">
      <w:pPr>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i/>
          <w:sz w:val="20"/>
        </w:rPr>
      </w:pPr>
      <w:r w:rsidRPr="00276387">
        <w:rPr>
          <w:rFonts w:ascii="Arial" w:hAnsi="Arial" w:cs="Arial"/>
          <w:sz w:val="20"/>
        </w:rPr>
        <w:lastRenderedPageBreak/>
        <w:t>Any full-time</w:t>
      </w:r>
      <w:r w:rsidR="00042816">
        <w:rPr>
          <w:rFonts w:ascii="Arial" w:hAnsi="Arial" w:cs="Arial"/>
          <w:sz w:val="20"/>
        </w:rPr>
        <w:t xml:space="preserve"> </w:t>
      </w:r>
      <w:r w:rsidR="00042816" w:rsidRPr="00D7081A">
        <w:rPr>
          <w:rFonts w:ascii="Arial" w:hAnsi="Arial" w:cs="Arial"/>
          <w:b/>
          <w:bCs/>
          <w:color w:val="FF0000"/>
          <w:sz w:val="20"/>
          <w:u w:val="single"/>
        </w:rPr>
        <w:t>or upgraded</w:t>
      </w:r>
      <w:r w:rsidRPr="00276387">
        <w:rPr>
          <w:rFonts w:ascii="Arial" w:hAnsi="Arial" w:cs="Arial"/>
          <w:sz w:val="20"/>
        </w:rPr>
        <w:t xml:space="preserve">, </w:t>
      </w:r>
      <w:r w:rsidRPr="00042816">
        <w:rPr>
          <w:rFonts w:ascii="Arial" w:hAnsi="Arial" w:cs="Arial"/>
          <w:strike/>
          <w:color w:val="FF0000"/>
          <w:sz w:val="20"/>
        </w:rPr>
        <w:t>regular</w:t>
      </w:r>
      <w:r w:rsidR="00042816" w:rsidRPr="00042816">
        <w:rPr>
          <w:rFonts w:ascii="Arial" w:hAnsi="Arial" w:cs="Arial"/>
          <w:strike/>
          <w:color w:val="FF0000"/>
          <w:sz w:val="20"/>
        </w:rPr>
        <w:t xml:space="preserve"> </w:t>
      </w:r>
      <w:r w:rsidR="00042816">
        <w:rPr>
          <w:rFonts w:ascii="Arial" w:hAnsi="Arial" w:cs="Arial"/>
          <w:sz w:val="20"/>
        </w:rPr>
        <w:t>General Foreman</w:t>
      </w:r>
      <w:r w:rsidRPr="00276387">
        <w:rPr>
          <w:rFonts w:ascii="Arial" w:hAnsi="Arial" w:cs="Arial"/>
          <w:sz w:val="20"/>
        </w:rPr>
        <w:t>, Working shall be treated under the CBA as if he were above the top position in his Line of Progression and Occupational Group.  The General Foreman, Working shall be paid at a rate ten percent (10%) above the highest wage rate in his Line of Progression and Occupational Group.  (Added 1/1/03)</w:t>
      </w:r>
    </w:p>
    <w:p w14:paraId="0B363B2F"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p>
    <w:p w14:paraId="3A89290E" w14:textId="77777777" w:rsidR="00D82BD8" w:rsidRPr="00117F3B" w:rsidRDefault="00D82BD8" w:rsidP="00D82BD8">
      <w:pPr>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r w:rsidRPr="00117F3B">
        <w:rPr>
          <w:rFonts w:ascii="Arial" w:hAnsi="Arial" w:cs="Arial"/>
          <w:sz w:val="20"/>
        </w:rPr>
        <w:t xml:space="preserve">(Deleted </w:t>
      </w:r>
      <w:r>
        <w:rPr>
          <w:rFonts w:ascii="Arial" w:hAnsi="Arial" w:cs="Arial"/>
          <w:sz w:val="20"/>
        </w:rPr>
        <w:t>3/</w:t>
      </w:r>
      <w:r w:rsidRPr="00117F3B">
        <w:rPr>
          <w:rFonts w:ascii="Arial" w:hAnsi="Arial" w:cs="Arial"/>
          <w:sz w:val="20"/>
        </w:rPr>
        <w:t>07)</w:t>
      </w:r>
    </w:p>
    <w:p w14:paraId="3AF8D3A8"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p>
    <w:p w14:paraId="76DC9823" w14:textId="77777777" w:rsidR="00D82BD8" w:rsidRPr="00117F3B" w:rsidRDefault="00D82BD8" w:rsidP="00D82BD8">
      <w:pPr>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r w:rsidRPr="00117F3B">
        <w:rPr>
          <w:rFonts w:ascii="Arial" w:hAnsi="Arial" w:cs="Arial"/>
          <w:sz w:val="20"/>
        </w:rPr>
        <w:t xml:space="preserve">Storekeeper/Buyer/Planner (Ft. Churchill) shall be treated exactly as Storekeeper for bidding, </w:t>
      </w:r>
      <w:proofErr w:type="gramStart"/>
      <w:r w:rsidRPr="00117F3B">
        <w:rPr>
          <w:rFonts w:ascii="Arial" w:hAnsi="Arial" w:cs="Arial"/>
          <w:sz w:val="20"/>
        </w:rPr>
        <w:t>layoff</w:t>
      </w:r>
      <w:proofErr w:type="gramEnd"/>
      <w:r w:rsidRPr="00117F3B">
        <w:rPr>
          <w:rFonts w:ascii="Arial" w:hAnsi="Arial" w:cs="Arial"/>
          <w:sz w:val="20"/>
        </w:rPr>
        <w:t xml:space="preserve"> and demotion purposes.  (Added 1/1/03)</w:t>
      </w:r>
    </w:p>
    <w:p w14:paraId="07C57B31"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p>
    <w:p w14:paraId="3E13BFAC" w14:textId="77777777" w:rsidR="00D82BD8" w:rsidRPr="00117F3B" w:rsidRDefault="00D82BD8" w:rsidP="00D82BD8">
      <w:pPr>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r w:rsidRPr="00117F3B">
        <w:rPr>
          <w:rFonts w:ascii="Arial" w:hAnsi="Arial" w:cs="Arial"/>
          <w:sz w:val="20"/>
        </w:rPr>
        <w:t>When an Electrician and/or a Substation Inspector are awarded a Control Technician position, they will be paid at the six (6) month wage rate.  (LOA 1/29/03)</w:t>
      </w:r>
    </w:p>
    <w:p w14:paraId="16ACFE28"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p>
    <w:p w14:paraId="059F01C0" w14:textId="77777777" w:rsidR="00D82BD8" w:rsidRPr="00117F3B" w:rsidRDefault="00D82BD8" w:rsidP="00D82BD8">
      <w:pPr>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r w:rsidRPr="00117F3B">
        <w:rPr>
          <w:rFonts w:ascii="Arial" w:hAnsi="Arial" w:cs="Arial"/>
          <w:sz w:val="20"/>
        </w:rPr>
        <w:t xml:space="preserve">When bidding as a Clerical Representative, all group seniority in Clerical Inside, Support Services and the deleted Reprographics and Distribution occupational groups will be applied.  A Clerical Representative may use this combined occupational group seniority in any group where a Clerical Representative exists.  (Added </w:t>
      </w:r>
      <w:r>
        <w:rPr>
          <w:rFonts w:ascii="Arial" w:hAnsi="Arial" w:cs="Arial"/>
          <w:sz w:val="20"/>
        </w:rPr>
        <w:t>3/</w:t>
      </w:r>
      <w:r w:rsidRPr="00117F3B">
        <w:rPr>
          <w:rFonts w:ascii="Arial" w:hAnsi="Arial" w:cs="Arial"/>
          <w:sz w:val="20"/>
        </w:rPr>
        <w:t>07)</w:t>
      </w:r>
    </w:p>
    <w:p w14:paraId="4012E596"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p>
    <w:p w14:paraId="2FFE863B" w14:textId="77777777" w:rsidR="00D82BD8" w:rsidRPr="00117F3B" w:rsidRDefault="00D82BD8" w:rsidP="00D82BD8">
      <w:pPr>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r w:rsidRPr="00117F3B">
        <w:rPr>
          <w:rFonts w:ascii="Arial" w:hAnsi="Arial" w:cs="Arial"/>
          <w:sz w:val="20"/>
        </w:rPr>
        <w:t xml:space="preserve">(Deleted 8/16/10) </w:t>
      </w:r>
    </w:p>
    <w:p w14:paraId="52705DFF" w14:textId="77777777" w:rsidR="00D82BD8"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u w:val="single"/>
        </w:rPr>
      </w:pPr>
    </w:p>
    <w:p w14:paraId="3BD2F44D" w14:textId="77777777" w:rsidR="00D82BD8" w:rsidRPr="00124A0B" w:rsidRDefault="00D82BD8" w:rsidP="00D82BD8">
      <w:pPr>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r w:rsidRPr="00124A0B">
        <w:rPr>
          <w:rFonts w:ascii="Arial" w:hAnsi="Arial" w:cs="Arial"/>
          <w:sz w:val="20"/>
        </w:rPr>
        <w:t>External (non-BU1245 hires) will be required to possess two (2) years relevant mapping experience.</w:t>
      </w:r>
    </w:p>
    <w:p w14:paraId="26F300B2" w14:textId="77777777" w:rsidR="00D82BD8" w:rsidRPr="009651E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u w:val="single"/>
        </w:rPr>
      </w:pPr>
    </w:p>
    <w:p w14:paraId="536E7485" w14:textId="77777777" w:rsidR="00D82BD8" w:rsidRPr="009651EB" w:rsidRDefault="00D82BD8" w:rsidP="00D82BD8">
      <w:pPr>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rPr>
      </w:pPr>
      <w:r w:rsidRPr="009651EB">
        <w:rPr>
          <w:rFonts w:ascii="Arial" w:hAnsi="Arial" w:cs="Arial"/>
          <w:sz w:val="20"/>
        </w:rPr>
        <w:t>Fab/Const/</w:t>
      </w:r>
      <w:proofErr w:type="spellStart"/>
      <w:r w:rsidRPr="009651EB">
        <w:rPr>
          <w:rFonts w:ascii="Arial" w:hAnsi="Arial" w:cs="Arial"/>
          <w:sz w:val="20"/>
        </w:rPr>
        <w:t>Maint</w:t>
      </w:r>
      <w:proofErr w:type="spellEnd"/>
      <w:r w:rsidRPr="009651EB">
        <w:rPr>
          <w:rFonts w:ascii="Arial" w:hAnsi="Arial" w:cs="Arial"/>
          <w:sz w:val="20"/>
        </w:rPr>
        <w:t xml:space="preserve"> Welder, Certified (7545) will be a "B" bidder to the Machinist Tool Repairman (7580).</w:t>
      </w:r>
    </w:p>
    <w:p w14:paraId="4F78F393" w14:textId="77777777" w:rsidR="00D82BD8" w:rsidRPr="009651EB" w:rsidRDefault="00D82BD8" w:rsidP="00D82BD8">
      <w:pPr>
        <w:pStyle w:val="ListParagraph"/>
        <w:rPr>
          <w:rFonts w:ascii="Arial" w:eastAsia="Calibri" w:hAnsi="Arial" w:cs="Arial"/>
          <w:color w:val="2D2D2D"/>
          <w:sz w:val="22"/>
          <w:szCs w:val="22"/>
        </w:rPr>
      </w:pPr>
    </w:p>
    <w:p w14:paraId="6E251F66" w14:textId="77777777" w:rsidR="00D82BD8" w:rsidRPr="009651EB" w:rsidRDefault="00D82BD8" w:rsidP="00D82BD8">
      <w:pPr>
        <w:numPr>
          <w:ilvl w:val="0"/>
          <w:numId w:val="1"/>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szCs w:val="20"/>
        </w:rPr>
      </w:pPr>
      <w:r w:rsidRPr="009651EB">
        <w:rPr>
          <w:rFonts w:ascii="Arial" w:eastAsia="Calibri" w:hAnsi="Arial" w:cs="Arial"/>
          <w:color w:val="2D2D2D"/>
          <w:sz w:val="20"/>
          <w:szCs w:val="20"/>
        </w:rPr>
        <w:t xml:space="preserve">The Assistant Distribution Operator (7510) position shall be </w:t>
      </w:r>
      <w:r w:rsidRPr="009651EB">
        <w:rPr>
          <w:rFonts w:ascii="Arial" w:eastAsia="Calibri" w:hAnsi="Arial" w:cs="Arial"/>
          <w:color w:val="3E3E3E"/>
          <w:sz w:val="20"/>
          <w:szCs w:val="20"/>
        </w:rPr>
        <w:t xml:space="preserve">listed </w:t>
      </w:r>
      <w:r w:rsidRPr="009651EB">
        <w:rPr>
          <w:rFonts w:ascii="Arial" w:eastAsia="Calibri" w:hAnsi="Arial" w:cs="Arial"/>
          <w:color w:val="2D2D2D"/>
          <w:sz w:val="20"/>
          <w:szCs w:val="20"/>
        </w:rPr>
        <w:t xml:space="preserve">in </w:t>
      </w:r>
      <w:r w:rsidRPr="009651EB">
        <w:rPr>
          <w:rFonts w:ascii="Arial" w:eastAsia="Calibri" w:hAnsi="Arial" w:cs="Arial"/>
          <w:color w:val="3E3E3E"/>
          <w:sz w:val="20"/>
          <w:szCs w:val="20"/>
        </w:rPr>
        <w:t>Title</w:t>
      </w:r>
      <w:r w:rsidRPr="009651EB">
        <w:rPr>
          <w:rFonts w:ascii="Arial" w:hAnsi="Arial" w:cs="Arial"/>
          <w:sz w:val="20"/>
          <w:szCs w:val="20"/>
        </w:rPr>
        <w:t xml:space="preserve"> </w:t>
      </w:r>
      <w:r w:rsidRPr="009651EB">
        <w:rPr>
          <w:rFonts w:ascii="Arial" w:eastAsia="Calibri" w:hAnsi="Arial" w:cs="Arial"/>
          <w:color w:val="2D2D2D"/>
          <w:sz w:val="20"/>
          <w:szCs w:val="20"/>
        </w:rPr>
        <w:t xml:space="preserve">16.7(c) </w:t>
      </w:r>
      <w:r w:rsidRPr="009651EB">
        <w:rPr>
          <w:rFonts w:ascii="Arial" w:eastAsia="Calibri" w:hAnsi="Arial" w:cs="Arial"/>
          <w:color w:val="3E3E3E"/>
          <w:sz w:val="20"/>
          <w:szCs w:val="20"/>
        </w:rPr>
        <w:t xml:space="preserve">and </w:t>
      </w:r>
      <w:r w:rsidRPr="009651EB">
        <w:rPr>
          <w:rFonts w:ascii="Arial" w:eastAsia="Calibri" w:hAnsi="Arial" w:cs="Arial"/>
          <w:color w:val="2D2D2D"/>
          <w:sz w:val="20"/>
          <w:szCs w:val="20"/>
        </w:rPr>
        <w:t xml:space="preserve">vacancies shall be filled in accordance with </w:t>
      </w:r>
      <w:r w:rsidRPr="009651EB">
        <w:rPr>
          <w:rFonts w:ascii="Arial" w:eastAsia="Calibri" w:hAnsi="Arial" w:cs="Arial"/>
          <w:color w:val="3E3E3E"/>
          <w:sz w:val="20"/>
          <w:szCs w:val="20"/>
        </w:rPr>
        <w:t xml:space="preserve">Title </w:t>
      </w:r>
      <w:r w:rsidRPr="009651EB">
        <w:rPr>
          <w:rFonts w:ascii="Arial" w:eastAsia="Calibri" w:hAnsi="Arial" w:cs="Arial"/>
          <w:color w:val="2D2D2D"/>
          <w:sz w:val="20"/>
          <w:szCs w:val="20"/>
        </w:rPr>
        <w:t>16.7(b). All other job</w:t>
      </w:r>
      <w:r w:rsidRPr="009651EB">
        <w:rPr>
          <w:rFonts w:ascii="Arial" w:hAnsi="Arial" w:cs="Arial"/>
          <w:sz w:val="20"/>
          <w:szCs w:val="20"/>
        </w:rPr>
        <w:t xml:space="preserve"> </w:t>
      </w:r>
      <w:r w:rsidRPr="009651EB">
        <w:rPr>
          <w:rFonts w:ascii="Arial" w:eastAsia="Calibri" w:hAnsi="Arial" w:cs="Arial"/>
          <w:color w:val="2D2D2D"/>
          <w:sz w:val="20"/>
          <w:szCs w:val="20"/>
        </w:rPr>
        <w:t xml:space="preserve">classifications in this Occupational group will be </w:t>
      </w:r>
      <w:r w:rsidRPr="009651EB">
        <w:rPr>
          <w:rFonts w:ascii="Arial" w:eastAsia="Calibri" w:hAnsi="Arial" w:cs="Arial"/>
          <w:color w:val="3E3E3E"/>
          <w:sz w:val="20"/>
          <w:szCs w:val="20"/>
        </w:rPr>
        <w:t xml:space="preserve">filled </w:t>
      </w:r>
      <w:r w:rsidRPr="009651EB">
        <w:rPr>
          <w:rFonts w:ascii="Arial" w:eastAsia="Calibri" w:hAnsi="Arial" w:cs="Arial"/>
          <w:color w:val="2D2D2D"/>
          <w:sz w:val="20"/>
          <w:szCs w:val="20"/>
        </w:rPr>
        <w:t xml:space="preserve">by Occupational </w:t>
      </w:r>
      <w:r w:rsidRPr="009651EB">
        <w:rPr>
          <w:rFonts w:ascii="Arial" w:eastAsia="Calibri" w:hAnsi="Arial" w:cs="Arial"/>
          <w:color w:val="3E3E3E"/>
          <w:sz w:val="20"/>
          <w:szCs w:val="20"/>
        </w:rPr>
        <w:t>Seniority</w:t>
      </w:r>
      <w:r w:rsidRPr="009651EB">
        <w:rPr>
          <w:rFonts w:ascii="Arial" w:hAnsi="Arial" w:cs="Arial"/>
          <w:sz w:val="20"/>
          <w:szCs w:val="20"/>
        </w:rPr>
        <w:t xml:space="preserve"> </w:t>
      </w:r>
      <w:r w:rsidRPr="009651EB">
        <w:rPr>
          <w:rFonts w:ascii="Arial" w:eastAsia="Calibri" w:hAnsi="Arial" w:cs="Arial"/>
          <w:color w:val="2D2D2D"/>
          <w:sz w:val="20"/>
          <w:szCs w:val="20"/>
        </w:rPr>
        <w:t xml:space="preserve">amongst qualified </w:t>
      </w:r>
      <w:r w:rsidRPr="009651EB">
        <w:rPr>
          <w:rFonts w:ascii="Arial" w:eastAsia="Calibri" w:hAnsi="Arial" w:cs="Arial"/>
          <w:color w:val="3E3E3E"/>
          <w:sz w:val="20"/>
          <w:szCs w:val="20"/>
        </w:rPr>
        <w:t xml:space="preserve">candidates.  </w:t>
      </w:r>
      <w:r>
        <w:rPr>
          <w:rFonts w:ascii="Arial" w:eastAsia="Calibri" w:hAnsi="Arial" w:cs="Arial"/>
          <w:color w:val="3E3E3E"/>
          <w:sz w:val="20"/>
          <w:szCs w:val="20"/>
        </w:rPr>
        <w:t>(Added 4/25/16 LOA 15-04)</w:t>
      </w:r>
    </w:p>
    <w:p w14:paraId="21327375"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u w:val="single"/>
        </w:rPr>
      </w:pPr>
    </w:p>
    <w:p w14:paraId="27841C75"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u w:val="single"/>
        </w:rPr>
      </w:pPr>
      <w:r w:rsidRPr="00117F3B">
        <w:rPr>
          <w:rFonts w:ascii="Arial" w:hAnsi="Arial" w:cs="Arial"/>
          <w:sz w:val="20"/>
          <w:u w:val="single"/>
        </w:rPr>
        <w:t>"E" BIDDERS</w:t>
      </w:r>
    </w:p>
    <w:p w14:paraId="12447CE3"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jc w:val="both"/>
        <w:rPr>
          <w:rFonts w:ascii="Arial" w:hAnsi="Arial" w:cs="Arial"/>
          <w:sz w:val="20"/>
        </w:rPr>
      </w:pPr>
      <w:r w:rsidRPr="00117F3B">
        <w:rPr>
          <w:rFonts w:ascii="Arial" w:hAnsi="Arial" w:cs="Arial"/>
          <w:sz w:val="20"/>
        </w:rPr>
        <w:t>Driver, Truck</w:t>
      </w:r>
    </w:p>
    <w:p w14:paraId="6877D5C5"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jc w:val="both"/>
        <w:rPr>
          <w:rFonts w:ascii="Arial" w:hAnsi="Arial" w:cs="Arial"/>
          <w:sz w:val="20"/>
        </w:rPr>
      </w:pPr>
      <w:r w:rsidRPr="00117F3B">
        <w:rPr>
          <w:rFonts w:ascii="Arial" w:hAnsi="Arial" w:cs="Arial"/>
          <w:sz w:val="20"/>
        </w:rPr>
        <w:t>Driver, Truck, Heavy</w:t>
      </w:r>
    </w:p>
    <w:p w14:paraId="5850E771"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jc w:val="both"/>
        <w:rPr>
          <w:rFonts w:ascii="Arial" w:hAnsi="Arial" w:cs="Arial"/>
          <w:sz w:val="20"/>
        </w:rPr>
      </w:pPr>
      <w:r w:rsidRPr="00117F3B">
        <w:rPr>
          <w:rFonts w:ascii="Arial" w:hAnsi="Arial" w:cs="Arial"/>
          <w:sz w:val="20"/>
        </w:rPr>
        <w:t>Garageman</w:t>
      </w:r>
    </w:p>
    <w:p w14:paraId="32CBC413"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jc w:val="both"/>
        <w:rPr>
          <w:rFonts w:ascii="Arial" w:hAnsi="Arial" w:cs="Arial"/>
          <w:sz w:val="20"/>
        </w:rPr>
      </w:pPr>
      <w:r w:rsidRPr="00117F3B">
        <w:rPr>
          <w:rFonts w:ascii="Arial" w:hAnsi="Arial" w:cs="Arial"/>
          <w:sz w:val="20"/>
        </w:rPr>
        <w:t>Helper</w:t>
      </w:r>
    </w:p>
    <w:p w14:paraId="4E2DE791"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jc w:val="both"/>
        <w:rPr>
          <w:rFonts w:ascii="Arial" w:hAnsi="Arial" w:cs="Arial"/>
          <w:sz w:val="20"/>
        </w:rPr>
      </w:pPr>
      <w:r w:rsidRPr="00117F3B">
        <w:rPr>
          <w:rFonts w:ascii="Arial" w:hAnsi="Arial" w:cs="Arial"/>
          <w:sz w:val="20"/>
        </w:rPr>
        <w:t>Janitor (Power Prod)</w:t>
      </w:r>
    </w:p>
    <w:p w14:paraId="52197746"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jc w:val="both"/>
        <w:rPr>
          <w:rFonts w:ascii="Arial" w:hAnsi="Arial" w:cs="Arial"/>
          <w:sz w:val="20"/>
        </w:rPr>
      </w:pPr>
      <w:r w:rsidRPr="00117F3B">
        <w:rPr>
          <w:rFonts w:ascii="Arial" w:hAnsi="Arial" w:cs="Arial"/>
          <w:sz w:val="20"/>
        </w:rPr>
        <w:t>Laborer</w:t>
      </w:r>
    </w:p>
    <w:p w14:paraId="36018ADA"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jc w:val="both"/>
        <w:rPr>
          <w:rFonts w:ascii="Arial" w:hAnsi="Arial" w:cs="Arial"/>
          <w:sz w:val="20"/>
        </w:rPr>
      </w:pPr>
      <w:r w:rsidRPr="00117F3B">
        <w:rPr>
          <w:rFonts w:ascii="Arial" w:hAnsi="Arial" w:cs="Arial"/>
          <w:sz w:val="20"/>
        </w:rPr>
        <w:t>Repairman, Tool</w:t>
      </w:r>
    </w:p>
    <w:p w14:paraId="74389F8A"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jc w:val="both"/>
        <w:rPr>
          <w:rFonts w:ascii="Arial" w:hAnsi="Arial" w:cs="Arial"/>
          <w:sz w:val="20"/>
        </w:rPr>
      </w:pPr>
      <w:proofErr w:type="spellStart"/>
      <w:r w:rsidRPr="00117F3B">
        <w:rPr>
          <w:rFonts w:ascii="Arial" w:hAnsi="Arial" w:cs="Arial"/>
          <w:sz w:val="20"/>
        </w:rPr>
        <w:t>Utilityworker</w:t>
      </w:r>
      <w:proofErr w:type="spellEnd"/>
      <w:r w:rsidRPr="00117F3B">
        <w:rPr>
          <w:rFonts w:ascii="Arial" w:hAnsi="Arial" w:cs="Arial"/>
          <w:sz w:val="20"/>
        </w:rPr>
        <w:t>, Universal</w:t>
      </w:r>
    </w:p>
    <w:p w14:paraId="3B4D62E0" w14:textId="77777777" w:rsidR="00D82BD8" w:rsidRPr="00117F3B" w:rsidRDefault="00D82BD8" w:rsidP="00D82B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720"/>
        <w:jc w:val="both"/>
        <w:rPr>
          <w:rFonts w:ascii="Arial" w:hAnsi="Arial" w:cs="Arial"/>
          <w:sz w:val="20"/>
        </w:rPr>
      </w:pPr>
      <w:r w:rsidRPr="00117F3B">
        <w:rPr>
          <w:rFonts w:ascii="Arial" w:hAnsi="Arial" w:cs="Arial"/>
          <w:sz w:val="20"/>
        </w:rPr>
        <w:t>Worker, Building, Services, Lead</w:t>
      </w:r>
    </w:p>
    <w:p w14:paraId="22D6FB07" w14:textId="77777777" w:rsidR="00D82BD8" w:rsidRPr="00117F3B" w:rsidRDefault="00D82BD8" w:rsidP="00D82BD8">
      <w:pPr>
        <w:pStyle w:val="Document1"/>
        <w:keepNext w:val="0"/>
        <w:keepLines w:val="0"/>
        <w:tabs>
          <w:tab w:val="clear" w:pos="-720"/>
        </w:tabs>
        <w:ind w:left="720"/>
        <w:rPr>
          <w:rFonts w:ascii="Arial" w:hAnsi="Arial" w:cs="Arial"/>
          <w:sz w:val="20"/>
        </w:rPr>
      </w:pPr>
      <w:r w:rsidRPr="00117F3B">
        <w:rPr>
          <w:rFonts w:ascii="Arial" w:hAnsi="Arial" w:cs="Arial"/>
          <w:sz w:val="20"/>
        </w:rPr>
        <w:t>(Amended  8/16/10)</w:t>
      </w:r>
    </w:p>
    <w:p w14:paraId="6283F25D" w14:textId="77777777" w:rsidR="00D82BD8" w:rsidRDefault="00D82BD8"/>
    <w:sectPr w:rsidR="00D82BD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E214" w14:textId="77777777" w:rsidR="0006367A" w:rsidRDefault="0006367A" w:rsidP="00D82BD8">
      <w:r>
        <w:separator/>
      </w:r>
    </w:p>
  </w:endnote>
  <w:endnote w:type="continuationSeparator" w:id="0">
    <w:p w14:paraId="34FFCD68" w14:textId="77777777" w:rsidR="0006367A" w:rsidRDefault="0006367A" w:rsidP="00D8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restige Elite">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5704721"/>
      <w:docPartObj>
        <w:docPartGallery w:val="Page Numbers (Bottom of Page)"/>
        <w:docPartUnique/>
      </w:docPartObj>
    </w:sdtPr>
    <w:sdtContent>
      <w:p w14:paraId="12EA719A" w14:textId="08817E3E" w:rsidR="00D82BD8" w:rsidRDefault="00D82BD8" w:rsidP="009D67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6EB389" w14:textId="77777777" w:rsidR="00D82BD8" w:rsidRDefault="00D82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8782157"/>
      <w:docPartObj>
        <w:docPartGallery w:val="Page Numbers (Bottom of Page)"/>
        <w:docPartUnique/>
      </w:docPartObj>
    </w:sdtPr>
    <w:sdtContent>
      <w:p w14:paraId="10091256" w14:textId="1A91CB4C" w:rsidR="00D82BD8" w:rsidRDefault="00D82BD8" w:rsidP="009D67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954F1F" w14:textId="77777777" w:rsidR="00D82BD8" w:rsidRDefault="00D82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6532" w14:textId="77777777" w:rsidR="0006367A" w:rsidRDefault="0006367A" w:rsidP="00D82BD8">
      <w:r>
        <w:separator/>
      </w:r>
    </w:p>
  </w:footnote>
  <w:footnote w:type="continuationSeparator" w:id="0">
    <w:p w14:paraId="6D77D96E" w14:textId="77777777" w:rsidR="0006367A" w:rsidRDefault="0006367A" w:rsidP="00D82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CE3"/>
    <w:multiLevelType w:val="multilevel"/>
    <w:tmpl w:val="8AA45C94"/>
    <w:lvl w:ilvl="0">
      <w:start w:val="10"/>
      <w:numFmt w:val="lowerLetter"/>
      <w:lvlText w:val="(%1)"/>
      <w:lvlJc w:val="left"/>
      <w:pPr>
        <w:tabs>
          <w:tab w:val="num" w:pos="900"/>
        </w:tabs>
        <w:ind w:left="900" w:hanging="360"/>
      </w:pPr>
      <w:rPr>
        <w:rFonts w:ascii="Arial" w:eastAsia="Times New Roman" w:hAnsi="Arial" w:cs="Arial" w:hint="default"/>
        <w:b/>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05536253"/>
    <w:multiLevelType w:val="singleLevel"/>
    <w:tmpl w:val="DD56C340"/>
    <w:lvl w:ilvl="0">
      <w:start w:val="31"/>
      <w:numFmt w:val="decimal"/>
      <w:lvlText w:val="%1."/>
      <w:lvlJc w:val="left"/>
      <w:pPr>
        <w:tabs>
          <w:tab w:val="num" w:pos="720"/>
        </w:tabs>
        <w:ind w:left="720" w:hanging="720"/>
      </w:pPr>
      <w:rPr>
        <w:rFonts w:hint="default"/>
        <w:i w:val="0"/>
      </w:rPr>
    </w:lvl>
  </w:abstractNum>
  <w:abstractNum w:abstractNumId="2" w15:restartNumberingAfterBreak="0">
    <w:nsid w:val="6FF37BA7"/>
    <w:multiLevelType w:val="multilevel"/>
    <w:tmpl w:val="AEFCA988"/>
    <w:lvl w:ilvl="0">
      <w:start w:val="1"/>
      <w:numFmt w:val="decimal"/>
      <w:lvlText w:val="%1."/>
      <w:lvlJc w:val="left"/>
      <w:pPr>
        <w:tabs>
          <w:tab w:val="num" w:pos="1368"/>
        </w:tabs>
        <w:ind w:left="1368" w:hanging="360"/>
      </w:pPr>
      <w:rPr>
        <w:rFonts w:hint="default"/>
        <w:i w:val="0"/>
        <w:color w:val="auto"/>
      </w:rPr>
    </w:lvl>
    <w:lvl w:ilvl="1">
      <w:start w:val="2"/>
      <w:numFmt w:val="lowerLetter"/>
      <w:lvlText w:val="(%2)"/>
      <w:lvlJc w:val="left"/>
      <w:pPr>
        <w:tabs>
          <w:tab w:val="num" w:pos="1728"/>
        </w:tabs>
        <w:ind w:left="1728" w:hanging="360"/>
      </w:pPr>
      <w:rPr>
        <w:rFonts w:hint="default"/>
        <w:b/>
        <w:i w:val="0"/>
        <w:color w:val="000000"/>
      </w:rPr>
    </w:lvl>
    <w:lvl w:ilvl="2">
      <w:start w:val="1"/>
      <w:numFmt w:val="lowerRoman"/>
      <w:lvlText w:val="%3)"/>
      <w:lvlJc w:val="left"/>
      <w:pPr>
        <w:tabs>
          <w:tab w:val="num" w:pos="2088"/>
        </w:tabs>
        <w:ind w:left="2088" w:hanging="360"/>
      </w:pPr>
      <w:rPr>
        <w:rFonts w:hint="default"/>
      </w:rPr>
    </w:lvl>
    <w:lvl w:ilvl="3">
      <w:start w:val="1"/>
      <w:numFmt w:val="decimal"/>
      <w:lvlText w:val="(%4)"/>
      <w:lvlJc w:val="left"/>
      <w:pPr>
        <w:tabs>
          <w:tab w:val="num" w:pos="2448"/>
        </w:tabs>
        <w:ind w:left="2448" w:hanging="360"/>
      </w:pPr>
      <w:rPr>
        <w:rFonts w:hint="default"/>
      </w:rPr>
    </w:lvl>
    <w:lvl w:ilvl="4">
      <w:start w:val="1"/>
      <w:numFmt w:val="lowerLetter"/>
      <w:lvlText w:val="(%5)"/>
      <w:lvlJc w:val="left"/>
      <w:pPr>
        <w:tabs>
          <w:tab w:val="num" w:pos="2808"/>
        </w:tabs>
        <w:ind w:left="2808" w:hanging="360"/>
      </w:pPr>
      <w:rPr>
        <w:rFonts w:hint="default"/>
        <w:b/>
      </w:rPr>
    </w:lvl>
    <w:lvl w:ilvl="5">
      <w:start w:val="1"/>
      <w:numFmt w:val="lowerRoman"/>
      <w:lvlText w:val="(%6)"/>
      <w:lvlJc w:val="left"/>
      <w:pPr>
        <w:tabs>
          <w:tab w:val="num" w:pos="3168"/>
        </w:tabs>
        <w:ind w:left="3168" w:hanging="360"/>
      </w:pPr>
      <w:rPr>
        <w:rFonts w:hint="default"/>
      </w:rPr>
    </w:lvl>
    <w:lvl w:ilvl="6">
      <w:start w:val="1"/>
      <w:numFmt w:val="decimal"/>
      <w:lvlText w:val="%7."/>
      <w:lvlJc w:val="left"/>
      <w:pPr>
        <w:tabs>
          <w:tab w:val="num" w:pos="3528"/>
        </w:tabs>
        <w:ind w:left="3528" w:hanging="360"/>
      </w:pPr>
      <w:rPr>
        <w:rFonts w:hint="default"/>
      </w:rPr>
    </w:lvl>
    <w:lvl w:ilvl="7">
      <w:start w:val="1"/>
      <w:numFmt w:val="lowerLetter"/>
      <w:lvlText w:val="%8."/>
      <w:lvlJc w:val="left"/>
      <w:pPr>
        <w:tabs>
          <w:tab w:val="num" w:pos="3888"/>
        </w:tabs>
        <w:ind w:left="3888" w:hanging="360"/>
      </w:pPr>
      <w:rPr>
        <w:rFonts w:hint="default"/>
      </w:rPr>
    </w:lvl>
    <w:lvl w:ilvl="8">
      <w:start w:val="1"/>
      <w:numFmt w:val="lowerRoman"/>
      <w:lvlText w:val="%9."/>
      <w:lvlJc w:val="left"/>
      <w:pPr>
        <w:tabs>
          <w:tab w:val="num" w:pos="4248"/>
        </w:tabs>
        <w:ind w:left="4248" w:hanging="360"/>
      </w:pPr>
      <w:rPr>
        <w:rFonts w:hint="default"/>
      </w:rPr>
    </w:lvl>
  </w:abstractNum>
  <w:num w:numId="1" w16cid:durableId="1838881377">
    <w:abstractNumId w:val="1"/>
  </w:num>
  <w:num w:numId="2" w16cid:durableId="670840746">
    <w:abstractNumId w:val="2"/>
  </w:num>
  <w:num w:numId="3" w16cid:durableId="1089886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D8"/>
    <w:rsid w:val="00042816"/>
    <w:rsid w:val="0006367A"/>
    <w:rsid w:val="007D08D9"/>
    <w:rsid w:val="007D0D28"/>
    <w:rsid w:val="00830DE1"/>
    <w:rsid w:val="00A86E6F"/>
    <w:rsid w:val="00D7081A"/>
    <w:rsid w:val="00D8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BE3F"/>
  <w15:chartTrackingRefBased/>
  <w15:docId w15:val="{13A09F29-4D2C-7F47-82E8-AA6566FB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BD8"/>
    <w:rPr>
      <w:rFonts w:ascii="Times New Roman" w:eastAsia="Times New Roman" w:hAnsi="Times New Roman" w:cs="Times New Roman"/>
    </w:rPr>
  </w:style>
  <w:style w:type="paragraph" w:styleId="Heading1">
    <w:name w:val="heading 1"/>
    <w:basedOn w:val="Normal"/>
    <w:next w:val="Normal"/>
    <w:link w:val="Heading1Char"/>
    <w:qFormat/>
    <w:rsid w:val="00D82BD8"/>
    <w:pPr>
      <w:keepNext/>
      <w:jc w:val="center"/>
      <w:outlineLvl w:val="0"/>
    </w:pPr>
    <w:rPr>
      <w:rFonts w:ascii="Arial" w:hAnsi="Arial"/>
      <w:b/>
      <w:sz w:val="20"/>
      <w:szCs w:val="20"/>
    </w:rPr>
  </w:style>
  <w:style w:type="paragraph" w:styleId="Heading9">
    <w:name w:val="heading 9"/>
    <w:basedOn w:val="Normal"/>
    <w:next w:val="Normal"/>
    <w:link w:val="Heading9Char"/>
    <w:qFormat/>
    <w:rsid w:val="00D82BD8"/>
    <w:pPr>
      <w:keepNext/>
      <w:jc w:val="center"/>
      <w:outlineLvl w:val="8"/>
    </w:pPr>
    <w:rPr>
      <w:rFonts w:ascii="Helvetica" w:hAnsi="Helvetic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BD8"/>
    <w:rPr>
      <w:rFonts w:ascii="Arial" w:eastAsia="Times New Roman" w:hAnsi="Arial" w:cs="Times New Roman"/>
      <w:b/>
      <w:sz w:val="20"/>
      <w:szCs w:val="20"/>
    </w:rPr>
  </w:style>
  <w:style w:type="character" w:customStyle="1" w:styleId="Heading9Char">
    <w:name w:val="Heading 9 Char"/>
    <w:basedOn w:val="DefaultParagraphFont"/>
    <w:link w:val="Heading9"/>
    <w:rsid w:val="00D82BD8"/>
    <w:rPr>
      <w:rFonts w:ascii="Helvetica" w:eastAsia="Times New Roman" w:hAnsi="Helvetica" w:cs="Times New Roman"/>
      <w:b/>
      <w:szCs w:val="20"/>
    </w:rPr>
  </w:style>
  <w:style w:type="paragraph" w:styleId="ListParagraph">
    <w:name w:val="List Paragraph"/>
    <w:basedOn w:val="Normal"/>
    <w:uiPriority w:val="34"/>
    <w:qFormat/>
    <w:rsid w:val="00D82BD8"/>
    <w:pPr>
      <w:ind w:left="720"/>
    </w:pPr>
  </w:style>
  <w:style w:type="paragraph" w:customStyle="1" w:styleId="Document1">
    <w:name w:val="Document 1"/>
    <w:rsid w:val="00D82BD8"/>
    <w:pPr>
      <w:keepNext/>
      <w:keepLines/>
      <w:tabs>
        <w:tab w:val="left" w:pos="-720"/>
      </w:tabs>
    </w:pPr>
    <w:rPr>
      <w:rFonts w:ascii="Prestige Elite" w:eastAsia="Times New Roman" w:hAnsi="Prestige Elite" w:cs="Times New Roman"/>
      <w:noProof/>
      <w:szCs w:val="20"/>
    </w:rPr>
  </w:style>
  <w:style w:type="paragraph" w:styleId="Footer">
    <w:name w:val="footer"/>
    <w:basedOn w:val="Normal"/>
    <w:link w:val="FooterChar"/>
    <w:uiPriority w:val="99"/>
    <w:unhideWhenUsed/>
    <w:rsid w:val="00D82BD8"/>
    <w:pPr>
      <w:tabs>
        <w:tab w:val="center" w:pos="4680"/>
        <w:tab w:val="right" w:pos="9360"/>
      </w:tabs>
    </w:pPr>
  </w:style>
  <w:style w:type="character" w:customStyle="1" w:styleId="FooterChar">
    <w:name w:val="Footer Char"/>
    <w:basedOn w:val="DefaultParagraphFont"/>
    <w:link w:val="Footer"/>
    <w:uiPriority w:val="99"/>
    <w:rsid w:val="00D82BD8"/>
    <w:rPr>
      <w:rFonts w:ascii="Times New Roman" w:eastAsia="Times New Roman" w:hAnsi="Times New Roman" w:cs="Times New Roman"/>
    </w:rPr>
  </w:style>
  <w:style w:type="character" w:styleId="PageNumber">
    <w:name w:val="page number"/>
    <w:basedOn w:val="DefaultParagraphFont"/>
    <w:uiPriority w:val="99"/>
    <w:semiHidden/>
    <w:unhideWhenUsed/>
    <w:rsid w:val="00D8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Mo</dc:creator>
  <cp:keywords/>
  <dc:description/>
  <cp:lastModifiedBy>Britney Morris</cp:lastModifiedBy>
  <cp:revision>2</cp:revision>
  <dcterms:created xsi:type="dcterms:W3CDTF">2022-10-17T21:32:00Z</dcterms:created>
  <dcterms:modified xsi:type="dcterms:W3CDTF">2022-10-17T21:32:00Z</dcterms:modified>
</cp:coreProperties>
</file>